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B1F5" w14:textId="50301153" w:rsidR="005C1B64" w:rsidRDefault="00057656" w:rsidP="008C4CC5">
      <w:pPr>
        <w:ind w:right="1134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955F2D" wp14:editId="29F25192">
            <wp:simplePos x="0" y="0"/>
            <wp:positionH relativeFrom="column">
              <wp:posOffset>5774055</wp:posOffset>
            </wp:positionH>
            <wp:positionV relativeFrom="paragraph">
              <wp:posOffset>-638175</wp:posOffset>
            </wp:positionV>
            <wp:extent cx="964565" cy="964565"/>
            <wp:effectExtent l="0" t="0" r="0" b="0"/>
            <wp:wrapNone/>
            <wp:docPr id="2" name="Picture 1" descr="Pilgrim Rest Baptist Church P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grim Rest Baptist Church PH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B64">
        <w:rPr>
          <w:b/>
          <w:sz w:val="32"/>
        </w:rPr>
        <w:t>PILGRIM REST BAPTIST CHURCH</w:t>
      </w:r>
    </w:p>
    <w:p w14:paraId="44C4C2DE" w14:textId="77777777" w:rsidR="005C1B64" w:rsidRDefault="00643E89" w:rsidP="008C4CC5">
      <w:pPr>
        <w:ind w:right="1134"/>
        <w:jc w:val="center"/>
        <w:rPr>
          <w:b/>
          <w:sz w:val="18"/>
          <w:szCs w:val="18"/>
        </w:rPr>
      </w:pPr>
      <w:r>
        <w:rPr>
          <w:b/>
          <w:sz w:val="32"/>
        </w:rPr>
        <w:t>CONTINUING STUDENT</w:t>
      </w:r>
      <w:r w:rsidR="006C3C1A">
        <w:rPr>
          <w:b/>
          <w:sz w:val="32"/>
        </w:rPr>
        <w:t xml:space="preserve"> </w:t>
      </w:r>
      <w:r w:rsidR="005C1B64">
        <w:rPr>
          <w:b/>
          <w:sz w:val="32"/>
        </w:rPr>
        <w:t>SCHOLARSHIP</w:t>
      </w:r>
      <w:r w:rsidR="00393D18">
        <w:rPr>
          <w:b/>
          <w:sz w:val="32"/>
        </w:rPr>
        <w:t xml:space="preserve"> APPLICATION</w:t>
      </w:r>
    </w:p>
    <w:p w14:paraId="4B74A7B3" w14:textId="77777777" w:rsidR="00157949" w:rsidRDefault="00157949" w:rsidP="004A5C40">
      <w:pPr>
        <w:rPr>
          <w:b/>
          <w:sz w:val="18"/>
          <w:szCs w:val="18"/>
        </w:rPr>
      </w:pPr>
    </w:p>
    <w:p w14:paraId="55524AD4" w14:textId="24F481CA" w:rsidR="004A5C40" w:rsidRPr="005946BD" w:rsidRDefault="004A5C40" w:rsidP="004A5C40">
      <w:pPr>
        <w:rPr>
          <w:b/>
          <w:sz w:val="22"/>
          <w:szCs w:val="22"/>
        </w:rPr>
      </w:pPr>
      <w:r w:rsidRPr="005946BD">
        <w:rPr>
          <w:b/>
          <w:sz w:val="22"/>
          <w:szCs w:val="22"/>
        </w:rPr>
        <w:t>Instructions:</w:t>
      </w:r>
      <w:r w:rsidR="008C4CC5" w:rsidRPr="008C4CC5">
        <w:t xml:space="preserve"> </w:t>
      </w:r>
    </w:p>
    <w:p w14:paraId="510D87D2" w14:textId="77777777" w:rsidR="00AB2638" w:rsidRPr="005946BD" w:rsidRDefault="00AB2638" w:rsidP="00AB2638">
      <w:pPr>
        <w:numPr>
          <w:ilvl w:val="0"/>
          <w:numId w:val="2"/>
        </w:numPr>
        <w:contextualSpacing/>
        <w:rPr>
          <w:sz w:val="22"/>
          <w:szCs w:val="22"/>
        </w:rPr>
      </w:pPr>
      <w:r w:rsidRPr="005946BD">
        <w:rPr>
          <w:sz w:val="22"/>
          <w:szCs w:val="22"/>
        </w:rPr>
        <w:t>Applicants must be members of Pilgrim Rest Baptist Church.</w:t>
      </w:r>
    </w:p>
    <w:p w14:paraId="0F207735" w14:textId="7773951C" w:rsidR="00FA42C0" w:rsidRPr="005946BD" w:rsidRDefault="004A5C40" w:rsidP="00AB2638">
      <w:pPr>
        <w:numPr>
          <w:ilvl w:val="0"/>
          <w:numId w:val="2"/>
        </w:numPr>
        <w:contextualSpacing/>
        <w:rPr>
          <w:sz w:val="22"/>
          <w:szCs w:val="22"/>
        </w:rPr>
      </w:pPr>
      <w:r w:rsidRPr="005946BD">
        <w:rPr>
          <w:sz w:val="22"/>
          <w:szCs w:val="22"/>
        </w:rPr>
        <w:t>Applica</w:t>
      </w:r>
      <w:r w:rsidR="00152122" w:rsidRPr="005946BD">
        <w:rPr>
          <w:sz w:val="22"/>
          <w:szCs w:val="22"/>
        </w:rPr>
        <w:t>nts</w:t>
      </w:r>
      <w:r w:rsidRPr="005946BD">
        <w:rPr>
          <w:sz w:val="22"/>
          <w:szCs w:val="22"/>
        </w:rPr>
        <w:t xml:space="preserve"> must </w:t>
      </w:r>
      <w:r w:rsidR="008C4CC5">
        <w:rPr>
          <w:sz w:val="22"/>
          <w:szCs w:val="22"/>
        </w:rPr>
        <w:t>have completed the Spring 202</w:t>
      </w:r>
      <w:r w:rsidR="00B81D18">
        <w:rPr>
          <w:sz w:val="22"/>
          <w:szCs w:val="22"/>
        </w:rPr>
        <w:t>6</w:t>
      </w:r>
      <w:r w:rsidR="008C4CC5">
        <w:rPr>
          <w:sz w:val="22"/>
          <w:szCs w:val="22"/>
        </w:rPr>
        <w:t xml:space="preserve"> semester and </w:t>
      </w:r>
      <w:r w:rsidR="00643E89" w:rsidRPr="005946BD">
        <w:rPr>
          <w:sz w:val="22"/>
          <w:szCs w:val="22"/>
        </w:rPr>
        <w:t>be enrolled</w:t>
      </w:r>
      <w:r w:rsidR="00FA42C0" w:rsidRPr="005946BD">
        <w:rPr>
          <w:sz w:val="22"/>
          <w:szCs w:val="22"/>
        </w:rPr>
        <w:t xml:space="preserve"> in</w:t>
      </w:r>
      <w:r w:rsidR="00152122" w:rsidRPr="005946BD">
        <w:rPr>
          <w:sz w:val="22"/>
          <w:szCs w:val="22"/>
        </w:rPr>
        <w:t xml:space="preserve"> </w:t>
      </w:r>
      <w:r w:rsidR="00E0160B" w:rsidRPr="005946BD">
        <w:rPr>
          <w:sz w:val="22"/>
          <w:szCs w:val="22"/>
        </w:rPr>
        <w:t>a</w:t>
      </w:r>
      <w:r w:rsidR="00A5229D" w:rsidRPr="005946BD">
        <w:rPr>
          <w:sz w:val="22"/>
          <w:szCs w:val="22"/>
        </w:rPr>
        <w:t xml:space="preserve"> two-year College,</w:t>
      </w:r>
      <w:r w:rsidR="00E0160B" w:rsidRPr="005946BD">
        <w:rPr>
          <w:sz w:val="22"/>
          <w:szCs w:val="22"/>
        </w:rPr>
        <w:t xml:space="preserve"> </w:t>
      </w:r>
      <w:r w:rsidR="00FA42C0" w:rsidRPr="005946BD">
        <w:rPr>
          <w:sz w:val="22"/>
          <w:szCs w:val="22"/>
        </w:rPr>
        <w:t xml:space="preserve">Four-year </w:t>
      </w:r>
      <w:r w:rsidR="003A2C16" w:rsidRPr="005946BD">
        <w:rPr>
          <w:sz w:val="22"/>
          <w:szCs w:val="22"/>
        </w:rPr>
        <w:t>Universit</w:t>
      </w:r>
      <w:r w:rsidR="00E0160B" w:rsidRPr="005946BD">
        <w:rPr>
          <w:sz w:val="22"/>
          <w:szCs w:val="22"/>
        </w:rPr>
        <w:t>y</w:t>
      </w:r>
      <w:r w:rsidR="00643E89" w:rsidRPr="005946BD">
        <w:rPr>
          <w:sz w:val="22"/>
          <w:szCs w:val="22"/>
        </w:rPr>
        <w:t xml:space="preserve"> </w:t>
      </w:r>
      <w:r w:rsidR="00FA42C0" w:rsidRPr="005946BD">
        <w:rPr>
          <w:sz w:val="22"/>
          <w:szCs w:val="22"/>
        </w:rPr>
        <w:t xml:space="preserve">or </w:t>
      </w:r>
      <w:r w:rsidR="00643E89" w:rsidRPr="005946BD">
        <w:rPr>
          <w:sz w:val="22"/>
          <w:szCs w:val="22"/>
        </w:rPr>
        <w:t>Graduate school</w:t>
      </w:r>
      <w:r w:rsidR="00FA42C0" w:rsidRPr="005946BD">
        <w:rPr>
          <w:sz w:val="22"/>
          <w:szCs w:val="22"/>
        </w:rPr>
        <w:t xml:space="preserve"> </w:t>
      </w:r>
      <w:r w:rsidR="005C69A0" w:rsidRPr="005946BD">
        <w:rPr>
          <w:sz w:val="22"/>
          <w:szCs w:val="22"/>
        </w:rPr>
        <w:t xml:space="preserve">for the </w:t>
      </w:r>
      <w:r w:rsidR="00212B9E">
        <w:rPr>
          <w:sz w:val="22"/>
          <w:szCs w:val="22"/>
        </w:rPr>
        <w:t>F</w:t>
      </w:r>
      <w:r w:rsidR="005C69A0" w:rsidRPr="005946BD">
        <w:rPr>
          <w:sz w:val="22"/>
          <w:szCs w:val="22"/>
        </w:rPr>
        <w:t>all 20</w:t>
      </w:r>
      <w:r w:rsidR="002975BF" w:rsidRPr="005946BD">
        <w:rPr>
          <w:sz w:val="22"/>
          <w:szCs w:val="22"/>
        </w:rPr>
        <w:t>2</w:t>
      </w:r>
      <w:r w:rsidR="000F099E">
        <w:rPr>
          <w:sz w:val="22"/>
          <w:szCs w:val="22"/>
        </w:rPr>
        <w:t>6</w:t>
      </w:r>
      <w:r w:rsidR="00212B9E">
        <w:rPr>
          <w:sz w:val="22"/>
          <w:szCs w:val="22"/>
        </w:rPr>
        <w:t xml:space="preserve"> </w:t>
      </w:r>
      <w:r w:rsidR="003A2C16" w:rsidRPr="005946BD">
        <w:rPr>
          <w:sz w:val="22"/>
          <w:szCs w:val="22"/>
        </w:rPr>
        <w:t>semester</w:t>
      </w:r>
      <w:r w:rsidR="00FA42C0" w:rsidRPr="005946BD">
        <w:rPr>
          <w:sz w:val="22"/>
          <w:szCs w:val="22"/>
        </w:rPr>
        <w:t xml:space="preserve">. </w:t>
      </w:r>
    </w:p>
    <w:p w14:paraId="6B89DFA7" w14:textId="77777777" w:rsidR="004A5C40" w:rsidRPr="005946BD" w:rsidRDefault="004A5C40" w:rsidP="00AB2638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5946BD">
        <w:rPr>
          <w:sz w:val="22"/>
          <w:szCs w:val="22"/>
        </w:rPr>
        <w:t xml:space="preserve">Applications received </w:t>
      </w:r>
      <w:r w:rsidR="00AB2638" w:rsidRPr="005946BD">
        <w:rPr>
          <w:sz w:val="22"/>
          <w:szCs w:val="22"/>
        </w:rPr>
        <w:t>after t</w:t>
      </w:r>
      <w:r w:rsidR="00C94D1D" w:rsidRPr="005946BD">
        <w:rPr>
          <w:sz w:val="22"/>
          <w:szCs w:val="22"/>
        </w:rPr>
        <w:t>he due date noted above will NOT</w:t>
      </w:r>
      <w:r w:rsidR="00AB2638" w:rsidRPr="005946BD">
        <w:rPr>
          <w:sz w:val="22"/>
          <w:szCs w:val="22"/>
        </w:rPr>
        <w:t xml:space="preserve"> be considered.</w:t>
      </w:r>
    </w:p>
    <w:p w14:paraId="2355FABD" w14:textId="456AF3EF" w:rsidR="005C69A0" w:rsidRPr="005946BD" w:rsidRDefault="004A5C40" w:rsidP="00AB2638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5946BD">
        <w:rPr>
          <w:b/>
          <w:sz w:val="22"/>
          <w:szCs w:val="22"/>
          <w:u w:val="single"/>
        </w:rPr>
        <w:t xml:space="preserve">Please respond to all questions and include a copy of </w:t>
      </w:r>
      <w:r w:rsidR="000A6F4A" w:rsidRPr="005946BD">
        <w:rPr>
          <w:b/>
          <w:sz w:val="22"/>
          <w:szCs w:val="22"/>
          <w:u w:val="single"/>
        </w:rPr>
        <w:t>your Spring Semester (20</w:t>
      </w:r>
      <w:r w:rsidR="002975BF" w:rsidRPr="005946BD">
        <w:rPr>
          <w:b/>
          <w:sz w:val="22"/>
          <w:szCs w:val="22"/>
          <w:u w:val="single"/>
        </w:rPr>
        <w:t>2</w:t>
      </w:r>
      <w:r w:rsidR="000F099E">
        <w:rPr>
          <w:b/>
          <w:sz w:val="22"/>
          <w:szCs w:val="22"/>
          <w:u w:val="single"/>
        </w:rPr>
        <w:t>6</w:t>
      </w:r>
      <w:r w:rsidR="00A5229D" w:rsidRPr="005946BD">
        <w:rPr>
          <w:b/>
          <w:sz w:val="22"/>
          <w:szCs w:val="22"/>
          <w:u w:val="single"/>
        </w:rPr>
        <w:t xml:space="preserve">) </w:t>
      </w:r>
      <w:r w:rsidR="006671BB" w:rsidRPr="005946BD">
        <w:rPr>
          <w:b/>
          <w:sz w:val="22"/>
          <w:szCs w:val="22"/>
          <w:u w:val="single"/>
        </w:rPr>
        <w:t>transcript</w:t>
      </w:r>
      <w:r w:rsidRPr="005946BD">
        <w:rPr>
          <w:b/>
          <w:sz w:val="22"/>
          <w:szCs w:val="22"/>
          <w:u w:val="single"/>
        </w:rPr>
        <w:t>.</w:t>
      </w:r>
      <w:r w:rsidRPr="005946BD">
        <w:rPr>
          <w:sz w:val="22"/>
          <w:szCs w:val="22"/>
        </w:rPr>
        <w:t xml:space="preserve">  </w:t>
      </w:r>
    </w:p>
    <w:p w14:paraId="3480DBE2" w14:textId="77777777" w:rsidR="0080344D" w:rsidRPr="005946BD" w:rsidRDefault="00144C1B" w:rsidP="00AB2638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5946BD">
        <w:rPr>
          <w:sz w:val="22"/>
          <w:szCs w:val="22"/>
        </w:rPr>
        <w:t>T</w:t>
      </w:r>
      <w:r w:rsidR="00643E89" w:rsidRPr="005946BD">
        <w:rPr>
          <w:sz w:val="22"/>
          <w:szCs w:val="22"/>
        </w:rPr>
        <w:t xml:space="preserve">ype </w:t>
      </w:r>
      <w:r w:rsidR="00787A07" w:rsidRPr="005946BD">
        <w:rPr>
          <w:sz w:val="22"/>
          <w:szCs w:val="22"/>
        </w:rPr>
        <w:t>of scholarship</w:t>
      </w:r>
      <w:r w:rsidR="00F60509" w:rsidRPr="005946BD">
        <w:rPr>
          <w:sz w:val="22"/>
          <w:szCs w:val="22"/>
        </w:rPr>
        <w:t>s</w:t>
      </w:r>
      <w:r w:rsidR="0080344D" w:rsidRPr="005946BD">
        <w:rPr>
          <w:sz w:val="22"/>
          <w:szCs w:val="22"/>
        </w:rPr>
        <w:t xml:space="preserve"> that will be awarded:</w:t>
      </w:r>
    </w:p>
    <w:p w14:paraId="4E8041EB" w14:textId="77777777" w:rsidR="004A1F7E" w:rsidRPr="005946BD" w:rsidRDefault="00C94D1D" w:rsidP="005946BD">
      <w:pPr>
        <w:ind w:left="540"/>
        <w:contextualSpacing/>
        <w:rPr>
          <w:sz w:val="22"/>
          <w:szCs w:val="22"/>
        </w:rPr>
      </w:pPr>
      <w:r w:rsidRPr="005946BD">
        <w:rPr>
          <w:b/>
          <w:sz w:val="22"/>
          <w:szCs w:val="22"/>
        </w:rPr>
        <w:t>One-</w:t>
      </w:r>
      <w:r w:rsidR="0080344D" w:rsidRPr="005946BD">
        <w:rPr>
          <w:b/>
          <w:sz w:val="22"/>
          <w:szCs w:val="22"/>
        </w:rPr>
        <w:t>Time Scholarship Award</w:t>
      </w:r>
      <w:r w:rsidR="0080344D" w:rsidRPr="005946BD">
        <w:rPr>
          <w:sz w:val="22"/>
          <w:szCs w:val="22"/>
        </w:rPr>
        <w:t xml:space="preserve"> - </w:t>
      </w:r>
      <w:r w:rsidR="002975BF" w:rsidRPr="005946BD">
        <w:rPr>
          <w:sz w:val="22"/>
          <w:szCs w:val="22"/>
        </w:rPr>
        <w:t>Several</w:t>
      </w:r>
      <w:r w:rsidR="00157949" w:rsidRPr="005946BD">
        <w:rPr>
          <w:sz w:val="22"/>
          <w:szCs w:val="22"/>
        </w:rPr>
        <w:t xml:space="preserve"> students will receive one-</w:t>
      </w:r>
      <w:r w:rsidR="0080344D" w:rsidRPr="005946BD">
        <w:rPr>
          <w:sz w:val="22"/>
          <w:szCs w:val="22"/>
        </w:rPr>
        <w:t xml:space="preserve">time scholarships.  </w:t>
      </w:r>
      <w:r w:rsidR="004A1F7E" w:rsidRPr="005946BD">
        <w:rPr>
          <w:sz w:val="22"/>
          <w:szCs w:val="22"/>
        </w:rPr>
        <w:t>These one-time scholarships will vary in amounts and may be used at any formal educational institution.</w:t>
      </w:r>
      <w:r w:rsidR="00F60509" w:rsidRPr="005946BD">
        <w:rPr>
          <w:sz w:val="22"/>
          <w:szCs w:val="22"/>
        </w:rPr>
        <w:t xml:space="preserve"> </w:t>
      </w:r>
    </w:p>
    <w:p w14:paraId="296DC5E4" w14:textId="050C138B" w:rsidR="005510FD" w:rsidRPr="00DE70C2" w:rsidRDefault="005510FD" w:rsidP="005510FD">
      <w:pPr>
        <w:numPr>
          <w:ilvl w:val="0"/>
          <w:numId w:val="4"/>
        </w:numPr>
        <w:contextualSpacing/>
        <w:rPr>
          <w:sz w:val="22"/>
          <w:szCs w:val="22"/>
        </w:rPr>
      </w:pPr>
      <w:r w:rsidRPr="00DE70C2">
        <w:rPr>
          <w:sz w:val="22"/>
          <w:szCs w:val="22"/>
        </w:rPr>
        <w:t xml:space="preserve">Applications must be submitted by </w:t>
      </w:r>
      <w:r>
        <w:rPr>
          <w:sz w:val="22"/>
          <w:szCs w:val="22"/>
        </w:rPr>
        <w:t xml:space="preserve">one of the following mediums. Please note </w:t>
      </w:r>
      <w:proofErr w:type="gramStart"/>
      <w:r>
        <w:rPr>
          <w:sz w:val="22"/>
          <w:szCs w:val="22"/>
        </w:rPr>
        <w:t>the time</w:t>
      </w:r>
      <w:proofErr w:type="gramEnd"/>
      <w:r>
        <w:rPr>
          <w:sz w:val="22"/>
          <w:szCs w:val="22"/>
        </w:rPr>
        <w:t xml:space="preserve"> deadline will vary depending on the medium chosen. If you </w:t>
      </w:r>
      <w:r w:rsidRPr="00DE70C2">
        <w:rPr>
          <w:b/>
          <w:bCs/>
          <w:sz w:val="22"/>
          <w:szCs w:val="22"/>
        </w:rPr>
        <w:t xml:space="preserve">email, </w:t>
      </w:r>
      <w:r>
        <w:rPr>
          <w:b/>
          <w:bCs/>
          <w:sz w:val="22"/>
          <w:szCs w:val="22"/>
        </w:rPr>
        <w:t>please send to</w:t>
      </w:r>
      <w:r w:rsidRPr="00DE70C2">
        <w:rPr>
          <w:b/>
          <w:bCs/>
          <w:sz w:val="22"/>
          <w:szCs w:val="22"/>
        </w:rPr>
        <w:t xml:space="preserve"> </w:t>
      </w:r>
      <w:hyperlink r:id="rId8" w:history="1">
        <w:r w:rsidRPr="00DE70C2">
          <w:rPr>
            <w:rStyle w:val="Hyperlink"/>
            <w:b/>
            <w:bCs/>
            <w:color w:val="auto"/>
            <w:sz w:val="22"/>
            <w:szCs w:val="22"/>
          </w:rPr>
          <w:t>education@pilgrimrestphx.org</w:t>
        </w:r>
      </w:hyperlink>
      <w:r>
        <w:rPr>
          <w:b/>
          <w:bCs/>
          <w:sz w:val="22"/>
          <w:szCs w:val="22"/>
        </w:rPr>
        <w:t xml:space="preserve"> by </w:t>
      </w:r>
      <w:r w:rsidR="000F099E">
        <w:rPr>
          <w:b/>
          <w:bCs/>
          <w:sz w:val="22"/>
          <w:szCs w:val="22"/>
        </w:rPr>
        <w:t>11</w:t>
      </w:r>
      <w:r w:rsidR="00212B9E">
        <w:rPr>
          <w:b/>
          <w:bCs/>
          <w:sz w:val="22"/>
          <w:szCs w:val="22"/>
        </w:rPr>
        <w:t>:00</w:t>
      </w:r>
      <w:r>
        <w:rPr>
          <w:b/>
          <w:bCs/>
          <w:sz w:val="22"/>
          <w:szCs w:val="22"/>
        </w:rPr>
        <w:t xml:space="preserve">pm. </w:t>
      </w:r>
      <w:r w:rsidRPr="00625D1C">
        <w:rPr>
          <w:sz w:val="22"/>
          <w:szCs w:val="22"/>
        </w:rPr>
        <w:t>If you deliver</w:t>
      </w:r>
      <w:r w:rsidRPr="00DE70C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in person </w:t>
      </w:r>
      <w:r w:rsidRPr="00DE70C2">
        <w:rPr>
          <w:b/>
          <w:bCs/>
          <w:sz w:val="22"/>
          <w:szCs w:val="22"/>
        </w:rPr>
        <w:t>to the church office at 1401 E. Jefferson Street, Phoenix, Arizona 85034</w:t>
      </w:r>
      <w:r>
        <w:rPr>
          <w:b/>
          <w:bCs/>
          <w:sz w:val="22"/>
          <w:szCs w:val="22"/>
        </w:rPr>
        <w:t>,</w:t>
      </w:r>
      <w:r w:rsidRPr="00DE70C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please </w:t>
      </w:r>
      <w:proofErr w:type="gramStart"/>
      <w:r>
        <w:rPr>
          <w:b/>
          <w:bCs/>
          <w:sz w:val="22"/>
          <w:szCs w:val="22"/>
        </w:rPr>
        <w:t>bring on</w:t>
      </w:r>
      <w:proofErr w:type="gramEnd"/>
      <w:r w:rsidRPr="00DE70C2">
        <w:rPr>
          <w:b/>
          <w:bCs/>
          <w:sz w:val="22"/>
          <w:szCs w:val="22"/>
        </w:rPr>
        <w:t xml:space="preserve"> Mondays </w:t>
      </w:r>
      <w:r>
        <w:rPr>
          <w:b/>
          <w:bCs/>
          <w:sz w:val="22"/>
          <w:szCs w:val="22"/>
        </w:rPr>
        <w:t>through</w:t>
      </w:r>
      <w:r w:rsidRPr="00DE70C2">
        <w:rPr>
          <w:b/>
          <w:bCs/>
          <w:sz w:val="22"/>
          <w:szCs w:val="22"/>
        </w:rPr>
        <w:t xml:space="preserve"> Fridays between the hours of 9</w:t>
      </w:r>
      <w:r w:rsidR="00914BB3" w:rsidRPr="00DE70C2">
        <w:rPr>
          <w:b/>
          <w:bCs/>
          <w:sz w:val="22"/>
          <w:szCs w:val="22"/>
        </w:rPr>
        <w:t>AM and</w:t>
      </w:r>
      <w:r w:rsidRPr="00DE70C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4:30</w:t>
      </w:r>
      <w:r w:rsidRPr="00DE70C2">
        <w:rPr>
          <w:b/>
          <w:bCs/>
          <w:sz w:val="22"/>
          <w:szCs w:val="22"/>
        </w:rPr>
        <w:t>PM</w:t>
      </w:r>
      <w:r>
        <w:rPr>
          <w:sz w:val="22"/>
          <w:szCs w:val="22"/>
        </w:rPr>
        <w:t>.</w:t>
      </w:r>
      <w:r w:rsidRPr="00DE70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If you are </w:t>
      </w:r>
      <w:r w:rsidRPr="00625D1C">
        <w:rPr>
          <w:b/>
          <w:bCs/>
          <w:sz w:val="22"/>
          <w:szCs w:val="22"/>
        </w:rPr>
        <w:t>mailing to the church office,</w:t>
      </w:r>
      <w:r>
        <w:rPr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send</w:t>
      </w:r>
      <w:proofErr w:type="gramEnd"/>
      <w:r>
        <w:rPr>
          <w:b/>
          <w:bCs/>
          <w:sz w:val="22"/>
          <w:szCs w:val="22"/>
        </w:rPr>
        <w:t xml:space="preserve"> to</w:t>
      </w:r>
      <w:r w:rsidRPr="00DE70C2">
        <w:rPr>
          <w:b/>
          <w:bCs/>
          <w:sz w:val="22"/>
          <w:szCs w:val="22"/>
        </w:rPr>
        <w:t xml:space="preserve"> 1401 E. Jefferson Street, Phoenix, Arizona 85034</w:t>
      </w:r>
      <w:r w:rsidRPr="00DE70C2">
        <w:rPr>
          <w:sz w:val="22"/>
          <w:szCs w:val="22"/>
        </w:rPr>
        <w:t xml:space="preserve">. If submitting by US mail or any </w:t>
      </w:r>
      <w:r>
        <w:rPr>
          <w:sz w:val="22"/>
          <w:szCs w:val="22"/>
        </w:rPr>
        <w:t xml:space="preserve">other </w:t>
      </w:r>
      <w:r w:rsidRPr="00DE70C2">
        <w:rPr>
          <w:sz w:val="22"/>
          <w:szCs w:val="22"/>
        </w:rPr>
        <w:t>mail carrier, please mail your application early enough to reach our office by the deadline</w:t>
      </w:r>
      <w:r w:rsidR="000F099E">
        <w:rPr>
          <w:sz w:val="22"/>
          <w:szCs w:val="22"/>
        </w:rPr>
        <w:t xml:space="preserve"> </w:t>
      </w:r>
      <w:r w:rsidR="000F099E" w:rsidRPr="000F099E">
        <w:rPr>
          <w:b/>
          <w:bCs/>
          <w:sz w:val="22"/>
          <w:szCs w:val="22"/>
        </w:rPr>
        <w:t>(4:30pm, June 6</w:t>
      </w:r>
      <w:r w:rsidR="000F099E" w:rsidRPr="000F099E">
        <w:rPr>
          <w:b/>
          <w:bCs/>
          <w:sz w:val="22"/>
          <w:szCs w:val="22"/>
          <w:vertAlign w:val="superscript"/>
        </w:rPr>
        <w:t>th</w:t>
      </w:r>
      <w:proofErr w:type="gramStart"/>
      <w:r w:rsidR="000F099E" w:rsidRPr="000F099E">
        <w:rPr>
          <w:b/>
          <w:bCs/>
          <w:sz w:val="22"/>
          <w:szCs w:val="22"/>
        </w:rPr>
        <w:t xml:space="preserve"> 2026</w:t>
      </w:r>
      <w:proofErr w:type="gramEnd"/>
      <w:r w:rsidR="000F099E" w:rsidRPr="000F099E">
        <w:rPr>
          <w:b/>
          <w:bCs/>
          <w:sz w:val="22"/>
          <w:szCs w:val="22"/>
        </w:rPr>
        <w:t>)</w:t>
      </w:r>
      <w:r w:rsidRPr="00DE70C2">
        <w:rPr>
          <w:sz w:val="22"/>
          <w:szCs w:val="22"/>
        </w:rPr>
        <w:t xml:space="preserve">. </w:t>
      </w:r>
      <w:r w:rsidRPr="000F099E">
        <w:rPr>
          <w:b/>
          <w:bCs/>
          <w:sz w:val="22"/>
          <w:szCs w:val="22"/>
        </w:rPr>
        <w:t>PLEASE DO NOT FAX APLICATIONS TO THE CHURCH OFFICE.</w:t>
      </w:r>
    </w:p>
    <w:p w14:paraId="734D766B" w14:textId="77777777" w:rsidR="005510FD" w:rsidRPr="005946BD" w:rsidRDefault="005510FD" w:rsidP="005510FD">
      <w:pPr>
        <w:numPr>
          <w:ilvl w:val="0"/>
          <w:numId w:val="4"/>
        </w:numPr>
        <w:contextualSpacing/>
        <w:rPr>
          <w:sz w:val="22"/>
          <w:szCs w:val="22"/>
        </w:rPr>
      </w:pPr>
      <w:r w:rsidRPr="005946BD">
        <w:rPr>
          <w:sz w:val="22"/>
          <w:szCs w:val="22"/>
        </w:rPr>
        <w:t>Another step in the application process is a personal virtual interview. If you are selected for an interview, the scholarship committee will contact you to set up date and time of your virtual interview.</w:t>
      </w:r>
    </w:p>
    <w:p w14:paraId="7DC4E8B8" w14:textId="77777777" w:rsidR="00157949" w:rsidRPr="00157949" w:rsidRDefault="00157949" w:rsidP="00157949">
      <w:pPr>
        <w:rPr>
          <w:sz w:val="18"/>
          <w:szCs w:val="18"/>
        </w:rPr>
      </w:pPr>
      <w:r>
        <w:rPr>
          <w:sz w:val="18"/>
          <w:szCs w:val="18"/>
        </w:rPr>
        <w:t>=====================================================================</w:t>
      </w:r>
      <w:r w:rsidR="000D664D">
        <w:rPr>
          <w:sz w:val="18"/>
          <w:szCs w:val="18"/>
        </w:rPr>
        <w:t>===============================</w:t>
      </w:r>
    </w:p>
    <w:p w14:paraId="0620D2CF" w14:textId="77777777" w:rsidR="005C1B64" w:rsidRPr="00464AD6" w:rsidRDefault="005C1B64">
      <w:pPr>
        <w:rPr>
          <w:sz w:val="32"/>
        </w:rPr>
      </w:pPr>
      <w:r w:rsidRPr="00464AD6">
        <w:rPr>
          <w:sz w:val="32"/>
        </w:rPr>
        <w:t>______</w:t>
      </w:r>
      <w:r w:rsidR="00E0160B">
        <w:rPr>
          <w:sz w:val="32"/>
        </w:rPr>
        <w:t>____________________________</w:t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</w:r>
      <w:r w:rsidR="00144C1B">
        <w:rPr>
          <w:sz w:val="32"/>
        </w:rPr>
        <w:softHyphen/>
        <w:t>__________________________</w:t>
      </w:r>
      <w:r w:rsidR="00E0160B">
        <w:rPr>
          <w:sz w:val="32"/>
        </w:rPr>
        <w:t>___</w:t>
      </w:r>
      <w:r w:rsidR="009F6386" w:rsidRPr="00464AD6">
        <w:rPr>
          <w:sz w:val="32"/>
        </w:rPr>
        <w:t xml:space="preserve">   </w:t>
      </w:r>
    </w:p>
    <w:p w14:paraId="3443FB55" w14:textId="1A889297" w:rsidR="005C1B64" w:rsidRPr="009F6386" w:rsidRDefault="005C1B64">
      <w:pPr>
        <w:rPr>
          <w:sz w:val="22"/>
          <w:szCs w:val="22"/>
        </w:rPr>
      </w:pPr>
      <w:r w:rsidRPr="009F6386">
        <w:rPr>
          <w:sz w:val="22"/>
          <w:szCs w:val="22"/>
        </w:rPr>
        <w:t>Applicant’s Name (Please Print: Last, First and Middle Initial)</w:t>
      </w:r>
      <w:r w:rsidR="00AD6926">
        <w:rPr>
          <w:sz w:val="22"/>
          <w:szCs w:val="22"/>
        </w:rPr>
        <w:tab/>
      </w:r>
      <w:r w:rsidR="00AD6926">
        <w:rPr>
          <w:sz w:val="22"/>
          <w:szCs w:val="22"/>
        </w:rPr>
        <w:tab/>
      </w:r>
    </w:p>
    <w:p w14:paraId="2F0DC532" w14:textId="77777777" w:rsidR="005C1B64" w:rsidRDefault="005C1B64">
      <w:pPr>
        <w:rPr>
          <w:sz w:val="22"/>
        </w:rPr>
      </w:pPr>
    </w:p>
    <w:p w14:paraId="3E52D66C" w14:textId="77777777" w:rsidR="00464AD6" w:rsidRDefault="00144C1B">
      <w:pPr>
        <w:rPr>
          <w:sz w:val="22"/>
        </w:rPr>
      </w:pPr>
      <w:r>
        <w:rPr>
          <w:sz w:val="22"/>
        </w:rPr>
        <w:t>Email Address________________________________________</w:t>
      </w:r>
      <w:r>
        <w:rPr>
          <w:sz w:val="22"/>
        </w:rPr>
        <w:tab/>
        <w:t xml:space="preserve">   </w:t>
      </w:r>
      <w:proofErr w:type="gramStart"/>
      <w:r>
        <w:rPr>
          <w:sz w:val="22"/>
        </w:rPr>
        <w:t xml:space="preserve">   </w:t>
      </w:r>
      <w:r w:rsidRPr="00464AD6">
        <w:rPr>
          <w:sz w:val="32"/>
        </w:rPr>
        <w:t>(</w:t>
      </w:r>
      <w:proofErr w:type="gramEnd"/>
      <w:r w:rsidRPr="00464AD6">
        <w:rPr>
          <w:sz w:val="32"/>
        </w:rPr>
        <w:t>___</w:t>
      </w:r>
      <w:proofErr w:type="gramStart"/>
      <w:r w:rsidRPr="00464AD6">
        <w:rPr>
          <w:sz w:val="32"/>
        </w:rPr>
        <w:t>_)_</w:t>
      </w:r>
      <w:proofErr w:type="gramEnd"/>
      <w:r w:rsidRPr="00464AD6">
        <w:rPr>
          <w:sz w:val="32"/>
        </w:rPr>
        <w:t>_____-____</w:t>
      </w:r>
      <w:r>
        <w:rPr>
          <w:sz w:val="32"/>
        </w:rPr>
        <w:t>__</w:t>
      </w:r>
      <w:r w:rsidRPr="00464AD6">
        <w:rPr>
          <w:sz w:val="32"/>
        </w:rPr>
        <w:t>_______</w:t>
      </w:r>
    </w:p>
    <w:p w14:paraId="0AF8BD1D" w14:textId="77777777" w:rsidR="00144C1B" w:rsidRDefault="00144C1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</w:rPr>
        <w:t>Phone Number</w:t>
      </w:r>
    </w:p>
    <w:p w14:paraId="037BA6C7" w14:textId="77777777" w:rsidR="00144C1B" w:rsidRDefault="00144C1B">
      <w:pPr>
        <w:rPr>
          <w:sz w:val="22"/>
        </w:rPr>
      </w:pPr>
    </w:p>
    <w:p w14:paraId="39B9DE56" w14:textId="77777777" w:rsidR="005C1B64" w:rsidRPr="009F6386" w:rsidRDefault="005C1B64">
      <w:pPr>
        <w:rPr>
          <w:sz w:val="22"/>
          <w:szCs w:val="22"/>
        </w:rPr>
      </w:pPr>
      <w:r>
        <w:rPr>
          <w:sz w:val="22"/>
        </w:rPr>
        <w:t>____________________________________________________________________________________________</w:t>
      </w:r>
      <w:r w:rsidR="009F6386">
        <w:rPr>
          <w:sz w:val="22"/>
          <w:szCs w:val="22"/>
        </w:rPr>
        <w:t>Address</w:t>
      </w:r>
      <w:r w:rsidR="009F6386">
        <w:rPr>
          <w:sz w:val="22"/>
          <w:szCs w:val="22"/>
        </w:rPr>
        <w:tab/>
      </w:r>
      <w:r w:rsidR="009F6386">
        <w:rPr>
          <w:sz w:val="22"/>
          <w:szCs w:val="22"/>
        </w:rPr>
        <w:tab/>
      </w:r>
      <w:r w:rsidR="009F6386">
        <w:rPr>
          <w:sz w:val="22"/>
          <w:szCs w:val="22"/>
        </w:rPr>
        <w:tab/>
      </w:r>
      <w:r w:rsidR="009F6386">
        <w:rPr>
          <w:sz w:val="22"/>
          <w:szCs w:val="22"/>
        </w:rPr>
        <w:tab/>
      </w:r>
      <w:r w:rsidR="009F6386">
        <w:rPr>
          <w:sz w:val="22"/>
          <w:szCs w:val="22"/>
        </w:rPr>
        <w:tab/>
      </w:r>
      <w:r w:rsidR="00AD6926">
        <w:rPr>
          <w:sz w:val="22"/>
          <w:szCs w:val="22"/>
        </w:rPr>
        <w:t xml:space="preserve">       </w:t>
      </w:r>
      <w:r w:rsidR="009F6386" w:rsidRPr="009F6386">
        <w:rPr>
          <w:sz w:val="22"/>
          <w:szCs w:val="22"/>
        </w:rPr>
        <w:t>City</w:t>
      </w:r>
      <w:r w:rsidR="00AD6926">
        <w:rPr>
          <w:sz w:val="22"/>
          <w:szCs w:val="22"/>
        </w:rPr>
        <w:tab/>
      </w:r>
      <w:r w:rsidR="00AD6926">
        <w:rPr>
          <w:sz w:val="22"/>
          <w:szCs w:val="22"/>
        </w:rPr>
        <w:tab/>
      </w:r>
      <w:r w:rsidR="00AD6926">
        <w:rPr>
          <w:sz w:val="22"/>
          <w:szCs w:val="22"/>
        </w:rPr>
        <w:tab/>
        <w:t xml:space="preserve">State </w:t>
      </w:r>
      <w:r w:rsidR="00AD6926">
        <w:rPr>
          <w:sz w:val="22"/>
          <w:szCs w:val="22"/>
        </w:rPr>
        <w:tab/>
        <w:t xml:space="preserve">         </w:t>
      </w:r>
      <w:r w:rsidR="009F6386" w:rsidRPr="009F6386">
        <w:rPr>
          <w:sz w:val="22"/>
          <w:szCs w:val="22"/>
        </w:rPr>
        <w:t xml:space="preserve">       </w:t>
      </w:r>
      <w:r w:rsidR="009F6386">
        <w:rPr>
          <w:sz w:val="22"/>
          <w:szCs w:val="22"/>
        </w:rPr>
        <w:t xml:space="preserve">          </w:t>
      </w:r>
      <w:r w:rsidRPr="009F6386">
        <w:rPr>
          <w:sz w:val="22"/>
          <w:szCs w:val="22"/>
        </w:rPr>
        <w:t>Zip Code</w:t>
      </w:r>
    </w:p>
    <w:p w14:paraId="2A934C01" w14:textId="77777777" w:rsidR="005C1B64" w:rsidRPr="009F6386" w:rsidRDefault="005C1B64">
      <w:pPr>
        <w:rPr>
          <w:sz w:val="22"/>
          <w:szCs w:val="22"/>
        </w:rPr>
      </w:pPr>
    </w:p>
    <w:p w14:paraId="6FD79621" w14:textId="77777777" w:rsidR="005C1B64" w:rsidRDefault="005C1B64">
      <w:pPr>
        <w:rPr>
          <w:sz w:val="22"/>
        </w:rPr>
      </w:pPr>
      <w:r>
        <w:rPr>
          <w:sz w:val="22"/>
        </w:rPr>
        <w:t>___________</w:t>
      </w:r>
      <w:r w:rsidR="00E0160B">
        <w:rPr>
          <w:sz w:val="22"/>
        </w:rPr>
        <w:t>_______________________________</w:t>
      </w:r>
      <w:r>
        <w:rPr>
          <w:sz w:val="22"/>
        </w:rPr>
        <w:t>________________________________________________</w:t>
      </w:r>
      <w:r w:rsidR="00AD6926">
        <w:rPr>
          <w:sz w:val="22"/>
        </w:rPr>
        <w:t>_</w:t>
      </w:r>
      <w:r w:rsidR="00144C1B">
        <w:rPr>
          <w:sz w:val="22"/>
        </w:rPr>
        <w:t>_</w:t>
      </w:r>
    </w:p>
    <w:p w14:paraId="3CA7730A" w14:textId="77777777" w:rsidR="005C1B64" w:rsidRDefault="005C1B64">
      <w:pPr>
        <w:rPr>
          <w:sz w:val="22"/>
        </w:rPr>
      </w:pPr>
      <w:r>
        <w:rPr>
          <w:sz w:val="22"/>
        </w:rPr>
        <w:t xml:space="preserve">Name of </w:t>
      </w:r>
      <w:r w:rsidR="00643E89">
        <w:rPr>
          <w:sz w:val="22"/>
        </w:rPr>
        <w:t>College</w:t>
      </w:r>
      <w:r w:rsidR="00A5229D">
        <w:rPr>
          <w:sz w:val="22"/>
        </w:rPr>
        <w:t>/School attending</w:t>
      </w:r>
      <w:r w:rsidR="00643E89">
        <w:rPr>
          <w:sz w:val="22"/>
        </w:rPr>
        <w:tab/>
      </w:r>
      <w:r w:rsidR="00643E89">
        <w:rPr>
          <w:sz w:val="22"/>
        </w:rPr>
        <w:tab/>
      </w:r>
      <w:r w:rsidR="00A5229D">
        <w:rPr>
          <w:sz w:val="22"/>
        </w:rPr>
        <w:t xml:space="preserve">       Major/Degree Program </w:t>
      </w:r>
      <w:r w:rsidR="00E0160B">
        <w:rPr>
          <w:sz w:val="22"/>
        </w:rPr>
        <w:t xml:space="preserve">       </w:t>
      </w:r>
      <w:r w:rsidR="00A5229D">
        <w:rPr>
          <w:sz w:val="22"/>
        </w:rPr>
        <w:t xml:space="preserve">  </w:t>
      </w:r>
      <w:r w:rsidR="00E0160B">
        <w:rPr>
          <w:sz w:val="22"/>
        </w:rPr>
        <w:t xml:space="preserve">     </w:t>
      </w:r>
      <w:r w:rsidR="00A5229D">
        <w:rPr>
          <w:sz w:val="22"/>
        </w:rPr>
        <w:t xml:space="preserve">Current </w:t>
      </w:r>
      <w:r>
        <w:rPr>
          <w:sz w:val="22"/>
        </w:rPr>
        <w:t>Grade Point Ave.</w:t>
      </w:r>
      <w:r w:rsidR="009F6386">
        <w:rPr>
          <w:sz w:val="22"/>
        </w:rPr>
        <w:t xml:space="preserve"> </w:t>
      </w:r>
    </w:p>
    <w:p w14:paraId="7EF514A1" w14:textId="77777777" w:rsidR="005C1B64" w:rsidRDefault="009F6386">
      <w:pPr>
        <w:rPr>
          <w:sz w:val="18"/>
          <w:szCs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Pr="009F6386">
        <w:rPr>
          <w:sz w:val="18"/>
          <w:szCs w:val="18"/>
        </w:rPr>
        <w:t>(Scale 4 or 5)</w:t>
      </w:r>
    </w:p>
    <w:p w14:paraId="1B256811" w14:textId="77777777" w:rsidR="00464AD6" w:rsidRDefault="00464AD6">
      <w:pPr>
        <w:rPr>
          <w:sz w:val="22"/>
        </w:rPr>
      </w:pPr>
    </w:p>
    <w:p w14:paraId="05160628" w14:textId="10D45F13" w:rsidR="005C1B64" w:rsidRDefault="0023201F">
      <w:pPr>
        <w:rPr>
          <w:sz w:val="22"/>
        </w:rPr>
      </w:pPr>
      <w:r>
        <w:rPr>
          <w:b/>
          <w:sz w:val="22"/>
        </w:rPr>
        <w:t xml:space="preserve">College </w:t>
      </w:r>
      <w:r w:rsidR="005C1B64">
        <w:rPr>
          <w:b/>
          <w:sz w:val="22"/>
        </w:rPr>
        <w:t>Honors, Awards, Activities</w:t>
      </w:r>
      <w:r w:rsidR="005C1B64">
        <w:rPr>
          <w:sz w:val="22"/>
        </w:rPr>
        <w:t>:</w:t>
      </w:r>
    </w:p>
    <w:p w14:paraId="38F6E5ED" w14:textId="77777777" w:rsidR="005C1B64" w:rsidRDefault="005C1B64">
      <w:pPr>
        <w:rPr>
          <w:sz w:val="22"/>
        </w:rPr>
      </w:pPr>
    </w:p>
    <w:p w14:paraId="72DF942E" w14:textId="77777777" w:rsidR="005C1B64" w:rsidRDefault="006C3C1A">
      <w:pPr>
        <w:rPr>
          <w:sz w:val="22"/>
        </w:rPr>
      </w:pPr>
      <w:r>
        <w:rPr>
          <w:sz w:val="22"/>
        </w:rPr>
        <w:t xml:space="preserve">1 </w:t>
      </w:r>
      <w:r w:rsidR="005C1B64">
        <w:rPr>
          <w:sz w:val="22"/>
        </w:rPr>
        <w:t>_____________</w:t>
      </w:r>
      <w:r>
        <w:rPr>
          <w:sz w:val="22"/>
        </w:rPr>
        <w:t xml:space="preserve">_____________________________ 2 </w:t>
      </w:r>
      <w:r w:rsidR="005C1B64">
        <w:rPr>
          <w:sz w:val="22"/>
        </w:rPr>
        <w:t>_______________</w:t>
      </w:r>
      <w:r>
        <w:rPr>
          <w:sz w:val="22"/>
        </w:rPr>
        <w:t>_______________________________</w:t>
      </w:r>
    </w:p>
    <w:p w14:paraId="064495CF" w14:textId="77777777" w:rsidR="005C1B64" w:rsidRDefault="005C1B64">
      <w:pPr>
        <w:rPr>
          <w:sz w:val="22"/>
        </w:rPr>
      </w:pPr>
    </w:p>
    <w:p w14:paraId="1033EBA9" w14:textId="77777777" w:rsidR="006C3C1A" w:rsidRDefault="006C3C1A" w:rsidP="006C3C1A">
      <w:pPr>
        <w:rPr>
          <w:sz w:val="22"/>
        </w:rPr>
      </w:pPr>
      <w:r>
        <w:rPr>
          <w:sz w:val="22"/>
        </w:rPr>
        <w:t>3 __________________________________________ 4 ______________________________________________</w:t>
      </w:r>
    </w:p>
    <w:p w14:paraId="32E4747B" w14:textId="77777777" w:rsidR="006C3C1A" w:rsidRDefault="006C3C1A" w:rsidP="006C3C1A">
      <w:pPr>
        <w:rPr>
          <w:sz w:val="22"/>
        </w:rPr>
      </w:pPr>
    </w:p>
    <w:p w14:paraId="01557478" w14:textId="77777777" w:rsidR="006C3C1A" w:rsidRDefault="006C3C1A" w:rsidP="006C3C1A">
      <w:pPr>
        <w:rPr>
          <w:sz w:val="22"/>
        </w:rPr>
      </w:pPr>
      <w:r>
        <w:rPr>
          <w:sz w:val="22"/>
        </w:rPr>
        <w:t>5 __________________________________________ 6 ______________________________________________</w:t>
      </w:r>
    </w:p>
    <w:p w14:paraId="4661D4A5" w14:textId="77777777" w:rsidR="006C3C1A" w:rsidRDefault="006C3C1A" w:rsidP="006C3C1A">
      <w:pPr>
        <w:rPr>
          <w:sz w:val="22"/>
        </w:rPr>
      </w:pPr>
    </w:p>
    <w:p w14:paraId="3227887F" w14:textId="77777777" w:rsidR="006C3C1A" w:rsidRDefault="006C3C1A" w:rsidP="006C3C1A">
      <w:pPr>
        <w:rPr>
          <w:sz w:val="22"/>
        </w:rPr>
      </w:pPr>
      <w:r>
        <w:rPr>
          <w:sz w:val="22"/>
        </w:rPr>
        <w:t>7 __________________________________________ 8 ______________________________________________</w:t>
      </w:r>
    </w:p>
    <w:p w14:paraId="31AC4B2D" w14:textId="77777777" w:rsidR="006C3C1A" w:rsidRDefault="006C3C1A" w:rsidP="006C3C1A">
      <w:pPr>
        <w:rPr>
          <w:sz w:val="22"/>
        </w:rPr>
      </w:pPr>
    </w:p>
    <w:p w14:paraId="39CCCB6C" w14:textId="77777777" w:rsidR="006C3C1A" w:rsidRDefault="006C3C1A" w:rsidP="006C3C1A">
      <w:pPr>
        <w:rPr>
          <w:sz w:val="22"/>
        </w:rPr>
      </w:pPr>
      <w:r>
        <w:rPr>
          <w:sz w:val="22"/>
        </w:rPr>
        <w:t>9 __________________________________________ 10______________________________________________</w:t>
      </w:r>
    </w:p>
    <w:p w14:paraId="00A4D26B" w14:textId="77777777" w:rsidR="006C3C1A" w:rsidRDefault="006C3C1A" w:rsidP="006C3C1A">
      <w:pPr>
        <w:rPr>
          <w:sz w:val="22"/>
        </w:rPr>
      </w:pPr>
    </w:p>
    <w:p w14:paraId="4E2900BA" w14:textId="6AA72CC7" w:rsidR="005C1B64" w:rsidRDefault="000F099E">
      <w:pPr>
        <w:rPr>
          <w:sz w:val="22"/>
        </w:rPr>
      </w:pPr>
      <w:r>
        <w:rPr>
          <w:sz w:val="22"/>
        </w:rPr>
        <w:br w:type="page"/>
      </w:r>
    </w:p>
    <w:p w14:paraId="160DBFB5" w14:textId="77777777" w:rsidR="005C1B64" w:rsidRDefault="005C1B64">
      <w:pPr>
        <w:rPr>
          <w:sz w:val="22"/>
        </w:rPr>
      </w:pPr>
      <w:r>
        <w:rPr>
          <w:b/>
          <w:sz w:val="22"/>
        </w:rPr>
        <w:lastRenderedPageBreak/>
        <w:t>Church Activities/Ministries that you participate in and position(s) you hold or have held</w:t>
      </w:r>
      <w:r w:rsidR="0023201F">
        <w:rPr>
          <w:b/>
          <w:sz w:val="22"/>
        </w:rPr>
        <w:t xml:space="preserve"> this past year</w:t>
      </w:r>
      <w:r>
        <w:rPr>
          <w:sz w:val="22"/>
        </w:rPr>
        <w:t>:</w:t>
      </w:r>
    </w:p>
    <w:p w14:paraId="2880436B" w14:textId="77777777" w:rsidR="005C1B64" w:rsidRDefault="005C1B64">
      <w:pPr>
        <w:rPr>
          <w:sz w:val="22"/>
        </w:rPr>
      </w:pPr>
    </w:p>
    <w:p w14:paraId="5BA73058" w14:textId="77777777" w:rsidR="006C3C1A" w:rsidRDefault="006C3C1A" w:rsidP="006C3C1A">
      <w:pPr>
        <w:rPr>
          <w:sz w:val="22"/>
        </w:rPr>
      </w:pPr>
      <w:r>
        <w:rPr>
          <w:sz w:val="22"/>
        </w:rPr>
        <w:t>1 __________________________________________ 2 ______________________________________________</w:t>
      </w:r>
    </w:p>
    <w:p w14:paraId="37F67CF5" w14:textId="77777777" w:rsidR="006C3C1A" w:rsidRDefault="006C3C1A" w:rsidP="006C3C1A">
      <w:pPr>
        <w:rPr>
          <w:sz w:val="22"/>
        </w:rPr>
      </w:pPr>
    </w:p>
    <w:p w14:paraId="06248671" w14:textId="77777777" w:rsidR="006C3C1A" w:rsidRDefault="006C3C1A" w:rsidP="006C3C1A">
      <w:pPr>
        <w:rPr>
          <w:sz w:val="22"/>
        </w:rPr>
      </w:pPr>
      <w:r>
        <w:rPr>
          <w:sz w:val="22"/>
        </w:rPr>
        <w:t>3 __________________________________________ 4 ______________________________________________</w:t>
      </w:r>
    </w:p>
    <w:p w14:paraId="424662CF" w14:textId="77777777" w:rsidR="006C3C1A" w:rsidRDefault="006C3C1A" w:rsidP="006C3C1A">
      <w:pPr>
        <w:rPr>
          <w:sz w:val="22"/>
        </w:rPr>
      </w:pPr>
    </w:p>
    <w:p w14:paraId="21497D29" w14:textId="77777777" w:rsidR="009F6386" w:rsidRDefault="006C3C1A">
      <w:pPr>
        <w:rPr>
          <w:sz w:val="22"/>
        </w:rPr>
      </w:pPr>
      <w:r>
        <w:rPr>
          <w:sz w:val="22"/>
        </w:rPr>
        <w:t>5 __________________________________________ 6 ______________________________________________</w:t>
      </w:r>
    </w:p>
    <w:p w14:paraId="1B535F32" w14:textId="77777777" w:rsidR="00643E89" w:rsidRDefault="00643E89">
      <w:pPr>
        <w:rPr>
          <w:b/>
          <w:sz w:val="22"/>
        </w:rPr>
      </w:pPr>
    </w:p>
    <w:p w14:paraId="6877B7B6" w14:textId="77777777" w:rsidR="00643E89" w:rsidRDefault="00643E89">
      <w:pPr>
        <w:rPr>
          <w:b/>
          <w:sz w:val="22"/>
        </w:rPr>
      </w:pPr>
    </w:p>
    <w:p w14:paraId="53CFA3F2" w14:textId="3BCEAB80" w:rsidR="00643E89" w:rsidRDefault="000F099E">
      <w:pPr>
        <w:rPr>
          <w:b/>
          <w:sz w:val="22"/>
        </w:rPr>
      </w:pPr>
      <w:r>
        <w:rPr>
          <w:b/>
          <w:sz w:val="22"/>
        </w:rPr>
        <w:t>Community Service:</w:t>
      </w:r>
    </w:p>
    <w:p w14:paraId="5FD16B28" w14:textId="77777777" w:rsidR="00643E89" w:rsidRDefault="00643E89">
      <w:pPr>
        <w:rPr>
          <w:b/>
          <w:sz w:val="22"/>
        </w:rPr>
      </w:pPr>
    </w:p>
    <w:p w14:paraId="69D133CB" w14:textId="77777777" w:rsidR="000F099E" w:rsidRDefault="000F099E" w:rsidP="000F099E">
      <w:pPr>
        <w:rPr>
          <w:sz w:val="22"/>
        </w:rPr>
      </w:pPr>
      <w:r>
        <w:rPr>
          <w:sz w:val="22"/>
        </w:rPr>
        <w:t>1 __________________________________________ 2 ______________________________________________</w:t>
      </w:r>
    </w:p>
    <w:p w14:paraId="19BCF20D" w14:textId="77777777" w:rsidR="000F099E" w:rsidRDefault="000F099E" w:rsidP="000F099E">
      <w:pPr>
        <w:rPr>
          <w:sz w:val="22"/>
        </w:rPr>
      </w:pPr>
    </w:p>
    <w:p w14:paraId="009EA781" w14:textId="77777777" w:rsidR="000F099E" w:rsidRDefault="000F099E" w:rsidP="000F099E">
      <w:pPr>
        <w:rPr>
          <w:sz w:val="22"/>
        </w:rPr>
      </w:pPr>
      <w:r>
        <w:rPr>
          <w:sz w:val="22"/>
        </w:rPr>
        <w:t>3 __________________________________________ 4 ______________________________________________</w:t>
      </w:r>
    </w:p>
    <w:p w14:paraId="618CBDFA" w14:textId="77777777" w:rsidR="000F099E" w:rsidRDefault="000F099E" w:rsidP="000F099E">
      <w:pPr>
        <w:rPr>
          <w:sz w:val="22"/>
        </w:rPr>
      </w:pPr>
    </w:p>
    <w:p w14:paraId="6F610FE9" w14:textId="77777777" w:rsidR="000F099E" w:rsidRDefault="000F099E" w:rsidP="000F099E">
      <w:pPr>
        <w:rPr>
          <w:sz w:val="22"/>
        </w:rPr>
      </w:pPr>
      <w:r>
        <w:rPr>
          <w:sz w:val="22"/>
        </w:rPr>
        <w:t>5 __________________________________________ 6 ______________________________________________</w:t>
      </w:r>
    </w:p>
    <w:p w14:paraId="0008BB1F" w14:textId="77777777" w:rsidR="000D664D" w:rsidRDefault="000D664D">
      <w:pPr>
        <w:rPr>
          <w:b/>
          <w:sz w:val="22"/>
        </w:rPr>
      </w:pPr>
    </w:p>
    <w:p w14:paraId="69FF42B7" w14:textId="77777777" w:rsidR="005C1B64" w:rsidRDefault="005C1B64">
      <w:pPr>
        <w:rPr>
          <w:sz w:val="22"/>
        </w:rPr>
      </w:pPr>
      <w:r>
        <w:rPr>
          <w:b/>
          <w:sz w:val="22"/>
        </w:rPr>
        <w:t>Names of three references</w:t>
      </w:r>
      <w:r w:rsidR="00C94D1D">
        <w:rPr>
          <w:sz w:val="22"/>
        </w:rPr>
        <w:t>:</w:t>
      </w:r>
      <w:r>
        <w:rPr>
          <w:sz w:val="22"/>
        </w:rPr>
        <w:t xml:space="preserve"> (</w:t>
      </w:r>
      <w:r>
        <w:rPr>
          <w:i/>
          <w:sz w:val="22"/>
        </w:rPr>
        <w:t>at least</w:t>
      </w:r>
      <w:r>
        <w:rPr>
          <w:i/>
          <w:sz w:val="22"/>
          <w:u w:val="single"/>
        </w:rPr>
        <w:t xml:space="preserve"> two</w:t>
      </w:r>
      <w:r>
        <w:rPr>
          <w:i/>
          <w:sz w:val="22"/>
        </w:rPr>
        <w:t xml:space="preserve"> must be from Pilgrim Rest Baptist Church</w:t>
      </w:r>
      <w:r w:rsidR="00C94D1D">
        <w:rPr>
          <w:i/>
          <w:sz w:val="22"/>
        </w:rPr>
        <w:t xml:space="preserve">. </w:t>
      </w:r>
      <w:r w:rsidR="00C94D1D" w:rsidRPr="000F099E">
        <w:rPr>
          <w:b/>
          <w:bCs/>
          <w:i/>
          <w:sz w:val="22"/>
        </w:rPr>
        <w:t>Do NOT</w:t>
      </w:r>
      <w:r w:rsidR="00C94D1D">
        <w:rPr>
          <w:i/>
          <w:sz w:val="22"/>
        </w:rPr>
        <w:t xml:space="preserve"> submit letters of </w:t>
      </w:r>
      <w:proofErr w:type="gramStart"/>
      <w:r w:rsidR="00C94D1D">
        <w:rPr>
          <w:i/>
          <w:sz w:val="22"/>
        </w:rPr>
        <w:t>recommendations</w:t>
      </w:r>
      <w:proofErr w:type="gramEnd"/>
      <w:r>
        <w:rPr>
          <w:sz w:val="22"/>
        </w:rPr>
        <w:t>)</w:t>
      </w:r>
    </w:p>
    <w:p w14:paraId="00AF5801" w14:textId="77777777" w:rsidR="005C1B64" w:rsidRDefault="005C1B64">
      <w:pPr>
        <w:rPr>
          <w:sz w:val="22"/>
        </w:rPr>
      </w:pPr>
    </w:p>
    <w:p w14:paraId="61CFC03B" w14:textId="77777777" w:rsidR="005C1B64" w:rsidRDefault="005C1B64">
      <w:pPr>
        <w:rPr>
          <w:sz w:val="22"/>
        </w:rPr>
      </w:pPr>
      <w:proofErr w:type="gramStart"/>
      <w:r>
        <w:rPr>
          <w:sz w:val="22"/>
        </w:rPr>
        <w:t xml:space="preserve">_______________________________________________________Phone No.:  </w:t>
      </w:r>
      <w:proofErr w:type="gramEnd"/>
      <w:r>
        <w:rPr>
          <w:sz w:val="22"/>
        </w:rPr>
        <w:t>___________________________</w:t>
      </w:r>
    </w:p>
    <w:p w14:paraId="7A0E752B" w14:textId="77777777" w:rsidR="005C1B64" w:rsidRDefault="005C1B64">
      <w:pPr>
        <w:rPr>
          <w:sz w:val="22"/>
        </w:rPr>
      </w:pPr>
    </w:p>
    <w:p w14:paraId="17B1E0D8" w14:textId="77777777" w:rsidR="005C1B64" w:rsidRDefault="005C1B64">
      <w:pPr>
        <w:rPr>
          <w:sz w:val="22"/>
        </w:rPr>
      </w:pPr>
      <w:proofErr w:type="gramStart"/>
      <w:r>
        <w:rPr>
          <w:sz w:val="22"/>
        </w:rPr>
        <w:t xml:space="preserve">_______________________________________________________Phone No.:  </w:t>
      </w:r>
      <w:proofErr w:type="gramEnd"/>
      <w:r>
        <w:rPr>
          <w:sz w:val="22"/>
        </w:rPr>
        <w:t>___________________________</w:t>
      </w:r>
    </w:p>
    <w:p w14:paraId="1E0B7971" w14:textId="77777777" w:rsidR="005C1B64" w:rsidRDefault="005C1B64">
      <w:pPr>
        <w:rPr>
          <w:sz w:val="22"/>
        </w:rPr>
      </w:pPr>
    </w:p>
    <w:p w14:paraId="393E95A7" w14:textId="34077978" w:rsidR="005C1B64" w:rsidRDefault="00C94D1D">
      <w:pPr>
        <w:rPr>
          <w:sz w:val="22"/>
        </w:rPr>
      </w:pPr>
      <w:r w:rsidRPr="00C94D1D">
        <w:rPr>
          <w:sz w:val="22"/>
        </w:rPr>
        <w:t>_</w:t>
      </w:r>
      <w:r>
        <w:rPr>
          <w:sz w:val="22"/>
        </w:rPr>
        <w:t>_</w:t>
      </w:r>
      <w:r w:rsidRPr="00C94D1D">
        <w:rPr>
          <w:sz w:val="22"/>
        </w:rPr>
        <w:t>_</w:t>
      </w:r>
      <w:r w:rsidR="005C1B64" w:rsidRPr="00C94D1D">
        <w:rPr>
          <w:sz w:val="22"/>
        </w:rPr>
        <w:t>_________________________________</w:t>
      </w:r>
      <w:r w:rsidRPr="00C94D1D">
        <w:rPr>
          <w:sz w:val="22"/>
        </w:rPr>
        <w:t>_________________</w:t>
      </w:r>
      <w:proofErr w:type="gramStart"/>
      <w:r w:rsidRPr="00C94D1D">
        <w:rPr>
          <w:sz w:val="22"/>
        </w:rPr>
        <w:t>_</w:t>
      </w:r>
      <w:r w:rsidR="000F099E">
        <w:rPr>
          <w:sz w:val="22"/>
        </w:rPr>
        <w:t xml:space="preserve"> </w:t>
      </w:r>
      <w:r>
        <w:rPr>
          <w:sz w:val="22"/>
        </w:rPr>
        <w:t xml:space="preserve"> Phone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No.:_</w:t>
      </w:r>
      <w:proofErr w:type="gramEnd"/>
      <w:r w:rsidR="005C1B64">
        <w:rPr>
          <w:sz w:val="22"/>
        </w:rPr>
        <w:t>_</w:t>
      </w:r>
      <w:r>
        <w:rPr>
          <w:sz w:val="22"/>
        </w:rPr>
        <w:t>_________________</w:t>
      </w:r>
      <w:r w:rsidR="005C1B64">
        <w:rPr>
          <w:sz w:val="22"/>
        </w:rPr>
        <w:t>________</w:t>
      </w:r>
    </w:p>
    <w:p w14:paraId="31000AF3" w14:textId="77777777" w:rsidR="00C94D1D" w:rsidRDefault="00C94D1D">
      <w:pPr>
        <w:rPr>
          <w:b/>
          <w:sz w:val="22"/>
        </w:rPr>
      </w:pPr>
    </w:p>
    <w:p w14:paraId="69B0D99A" w14:textId="77777777" w:rsidR="005C1B64" w:rsidRDefault="005C1B64">
      <w:pPr>
        <w:rPr>
          <w:sz w:val="22"/>
        </w:rPr>
      </w:pPr>
      <w:r>
        <w:rPr>
          <w:b/>
          <w:sz w:val="22"/>
        </w:rPr>
        <w:t>College/University you will be attending</w:t>
      </w:r>
      <w:r>
        <w:rPr>
          <w:sz w:val="22"/>
        </w:rPr>
        <w:t xml:space="preserve">: </w:t>
      </w:r>
      <w:r w:rsidR="00464AD6">
        <w:rPr>
          <w:sz w:val="22"/>
        </w:rPr>
        <w:t xml:space="preserve"> </w:t>
      </w:r>
      <w:r>
        <w:rPr>
          <w:sz w:val="22"/>
        </w:rPr>
        <w:t>________________________________________________________</w:t>
      </w:r>
    </w:p>
    <w:p w14:paraId="4098D42B" w14:textId="77777777" w:rsidR="006C3C1A" w:rsidRDefault="006C3C1A">
      <w:pPr>
        <w:rPr>
          <w:sz w:val="22"/>
        </w:rPr>
      </w:pPr>
    </w:p>
    <w:p w14:paraId="42104CB0" w14:textId="77777777" w:rsidR="006C3C1A" w:rsidRDefault="006C3C1A">
      <w:pPr>
        <w:rPr>
          <w:sz w:val="22"/>
        </w:rPr>
      </w:pPr>
      <w:r w:rsidRPr="00852CB9">
        <w:rPr>
          <w:b/>
          <w:sz w:val="22"/>
        </w:rPr>
        <w:t xml:space="preserve">Major </w:t>
      </w:r>
      <w:r w:rsidR="00852CB9" w:rsidRPr="00852CB9">
        <w:rPr>
          <w:b/>
          <w:sz w:val="22"/>
        </w:rPr>
        <w:t>Course of Study:</w:t>
      </w:r>
      <w:r w:rsidR="00852CB9">
        <w:rPr>
          <w:sz w:val="22"/>
        </w:rPr>
        <w:t xml:space="preserve">   ______________________________________________________________________</w:t>
      </w:r>
    </w:p>
    <w:p w14:paraId="065AD854" w14:textId="77777777" w:rsidR="005C1B64" w:rsidRDefault="005C1B64">
      <w:pPr>
        <w:rPr>
          <w:sz w:val="22"/>
        </w:rPr>
      </w:pPr>
    </w:p>
    <w:p w14:paraId="6629C091" w14:textId="77777777" w:rsidR="005C1B64" w:rsidRDefault="005C1B6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CB184D">
        <w:rPr>
          <w:sz w:val="22"/>
        </w:rPr>
        <w:t xml:space="preserve">    </w:t>
      </w:r>
    </w:p>
    <w:p w14:paraId="6ACD6166" w14:textId="77777777" w:rsidR="005C1B64" w:rsidRDefault="005C1B64">
      <w:pPr>
        <w:rPr>
          <w:sz w:val="22"/>
        </w:rPr>
      </w:pPr>
      <w:r>
        <w:rPr>
          <w:b/>
          <w:sz w:val="22"/>
        </w:rPr>
        <w:t>List all other scholarships for which you have applied</w:t>
      </w:r>
      <w:r>
        <w:rPr>
          <w:sz w:val="22"/>
        </w:rPr>
        <w:t>:</w:t>
      </w:r>
    </w:p>
    <w:p w14:paraId="641E8761" w14:textId="77777777" w:rsidR="005C1B64" w:rsidRDefault="005C1B64">
      <w:pPr>
        <w:rPr>
          <w:sz w:val="22"/>
        </w:rPr>
      </w:pPr>
    </w:p>
    <w:p w14:paraId="023C81DD" w14:textId="77777777" w:rsidR="005C1B64" w:rsidRDefault="005C1B64">
      <w:pPr>
        <w:rPr>
          <w:sz w:val="22"/>
          <w:u w:val="single"/>
        </w:rPr>
      </w:pPr>
      <w:r>
        <w:rPr>
          <w:sz w:val="22"/>
          <w:u w:val="single"/>
        </w:rPr>
        <w:t>Name of Scholarship</w:t>
      </w:r>
      <w:r w:rsidR="007930B0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Amount of Scholarship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Amount</w:t>
      </w:r>
      <w:r w:rsidR="007930B0">
        <w:rPr>
          <w:sz w:val="22"/>
          <w:u w:val="single"/>
        </w:rPr>
        <w:t xml:space="preserve"> Received</w:t>
      </w:r>
      <w:r>
        <w:rPr>
          <w:sz w:val="22"/>
          <w:u w:val="single"/>
        </w:rPr>
        <w:t xml:space="preserve"> </w:t>
      </w:r>
    </w:p>
    <w:p w14:paraId="664EA4CB" w14:textId="77777777" w:rsidR="005C1B64" w:rsidRDefault="005C1B64">
      <w:pPr>
        <w:rPr>
          <w:sz w:val="22"/>
          <w:u w:val="single"/>
        </w:rPr>
      </w:pPr>
    </w:p>
    <w:p w14:paraId="7214F1B6" w14:textId="77777777" w:rsidR="005C1B64" w:rsidRDefault="005C1B64">
      <w:pPr>
        <w:rPr>
          <w:sz w:val="22"/>
        </w:rPr>
      </w:pPr>
      <w:r>
        <w:rPr>
          <w:sz w:val="22"/>
        </w:rPr>
        <w:t>__________________________________________</w:t>
      </w:r>
      <w:proofErr w:type="gramStart"/>
      <w:r>
        <w:rPr>
          <w:sz w:val="22"/>
        </w:rPr>
        <w:tab/>
        <w:t xml:space="preserve">   __________________</w:t>
      </w:r>
      <w:r>
        <w:rPr>
          <w:sz w:val="22"/>
        </w:rPr>
        <w:tab/>
      </w:r>
      <w:r>
        <w:rPr>
          <w:sz w:val="22"/>
        </w:rPr>
        <w:tab/>
      </w:r>
      <w:proofErr w:type="gramEnd"/>
      <w:r>
        <w:rPr>
          <w:sz w:val="22"/>
        </w:rPr>
        <w:t>______________</w:t>
      </w:r>
    </w:p>
    <w:p w14:paraId="2889CE87" w14:textId="77777777" w:rsidR="005C1B64" w:rsidRDefault="005C1B64">
      <w:pPr>
        <w:rPr>
          <w:sz w:val="22"/>
        </w:rPr>
      </w:pPr>
    </w:p>
    <w:p w14:paraId="49C4CAD0" w14:textId="77777777" w:rsidR="005C1B64" w:rsidRDefault="005C1B64">
      <w:pPr>
        <w:rPr>
          <w:sz w:val="22"/>
        </w:rPr>
      </w:pPr>
      <w:r>
        <w:rPr>
          <w:sz w:val="22"/>
        </w:rPr>
        <w:t>__________________________________________</w:t>
      </w:r>
      <w:proofErr w:type="gramStart"/>
      <w:r>
        <w:rPr>
          <w:sz w:val="22"/>
        </w:rPr>
        <w:tab/>
        <w:t xml:space="preserve">   __________________</w:t>
      </w:r>
      <w:r>
        <w:rPr>
          <w:sz w:val="22"/>
        </w:rPr>
        <w:tab/>
      </w:r>
      <w:r>
        <w:rPr>
          <w:sz w:val="22"/>
        </w:rPr>
        <w:tab/>
      </w:r>
      <w:proofErr w:type="gramEnd"/>
      <w:r>
        <w:rPr>
          <w:sz w:val="22"/>
        </w:rPr>
        <w:t>______________</w:t>
      </w:r>
    </w:p>
    <w:p w14:paraId="1DA56921" w14:textId="77777777" w:rsidR="005C1B64" w:rsidRDefault="005C1B64">
      <w:pPr>
        <w:rPr>
          <w:sz w:val="22"/>
        </w:rPr>
      </w:pPr>
    </w:p>
    <w:p w14:paraId="6DBEC91D" w14:textId="77777777" w:rsidR="005C1B64" w:rsidRDefault="005C1B64">
      <w:pPr>
        <w:rPr>
          <w:sz w:val="22"/>
        </w:rPr>
      </w:pPr>
      <w:r>
        <w:rPr>
          <w:sz w:val="22"/>
        </w:rPr>
        <w:t>__________________________________________</w:t>
      </w:r>
      <w:proofErr w:type="gramStart"/>
      <w:r>
        <w:rPr>
          <w:sz w:val="22"/>
        </w:rPr>
        <w:tab/>
        <w:t xml:space="preserve">   __________________</w:t>
      </w:r>
      <w:r>
        <w:rPr>
          <w:sz w:val="22"/>
        </w:rPr>
        <w:tab/>
      </w:r>
      <w:r>
        <w:rPr>
          <w:sz w:val="22"/>
        </w:rPr>
        <w:tab/>
      </w:r>
      <w:proofErr w:type="gramEnd"/>
      <w:r>
        <w:rPr>
          <w:sz w:val="22"/>
        </w:rPr>
        <w:t>______________</w:t>
      </w:r>
    </w:p>
    <w:p w14:paraId="4B364B3B" w14:textId="77777777" w:rsidR="005C1B64" w:rsidRDefault="005C1B64">
      <w:pPr>
        <w:rPr>
          <w:sz w:val="22"/>
        </w:rPr>
      </w:pPr>
    </w:p>
    <w:p w14:paraId="7CF0ED46" w14:textId="77777777" w:rsidR="005C1B64" w:rsidRDefault="005C1B64">
      <w:pPr>
        <w:rPr>
          <w:sz w:val="22"/>
        </w:rPr>
      </w:pPr>
      <w:r>
        <w:rPr>
          <w:b/>
          <w:sz w:val="22"/>
        </w:rPr>
        <w:t>Annual Household Income</w:t>
      </w:r>
      <w:proofErr w:type="gramStart"/>
      <w:r>
        <w:rPr>
          <w:sz w:val="22"/>
        </w:rPr>
        <w:t>:  (</w:t>
      </w:r>
      <w:proofErr w:type="gramEnd"/>
      <w:r>
        <w:rPr>
          <w:sz w:val="22"/>
        </w:rPr>
        <w:t>Please check one of the following)</w:t>
      </w:r>
    </w:p>
    <w:p w14:paraId="41CB8446" w14:textId="77777777" w:rsidR="005C1B64" w:rsidRDefault="005C1B64">
      <w:pPr>
        <w:rPr>
          <w:sz w:val="22"/>
        </w:rPr>
      </w:pPr>
    </w:p>
    <w:p w14:paraId="379E565C" w14:textId="77777777" w:rsidR="005C1B64" w:rsidRDefault="005C1B64">
      <w:pPr>
        <w:rPr>
          <w:sz w:val="22"/>
        </w:rPr>
      </w:pPr>
      <w:r>
        <w:rPr>
          <w:sz w:val="22"/>
        </w:rPr>
        <w:t xml:space="preserve">Less </w:t>
      </w:r>
      <w:r w:rsidR="00F54047">
        <w:rPr>
          <w:sz w:val="22"/>
        </w:rPr>
        <w:t>than $</w:t>
      </w:r>
      <w:r>
        <w:rPr>
          <w:sz w:val="22"/>
        </w:rPr>
        <w:t>2</w:t>
      </w:r>
      <w:r w:rsidR="007930B0">
        <w:rPr>
          <w:sz w:val="22"/>
        </w:rPr>
        <w:t>0</w:t>
      </w:r>
      <w:r w:rsidR="00157949">
        <w:rPr>
          <w:sz w:val="22"/>
        </w:rPr>
        <w:t>,</w:t>
      </w:r>
      <w:r w:rsidR="004A5C40">
        <w:rPr>
          <w:sz w:val="22"/>
        </w:rPr>
        <w:t xml:space="preserve">000 </w:t>
      </w:r>
      <w:r>
        <w:rPr>
          <w:sz w:val="22"/>
        </w:rPr>
        <w:t>____      $2</w:t>
      </w:r>
      <w:r w:rsidR="007930B0">
        <w:rPr>
          <w:sz w:val="22"/>
        </w:rPr>
        <w:t>0</w:t>
      </w:r>
      <w:r>
        <w:rPr>
          <w:sz w:val="22"/>
        </w:rPr>
        <w:t>,001 to $</w:t>
      </w:r>
      <w:r w:rsidR="007930B0">
        <w:rPr>
          <w:sz w:val="22"/>
        </w:rPr>
        <w:t>25</w:t>
      </w:r>
      <w:r w:rsidR="004A5C40">
        <w:rPr>
          <w:sz w:val="22"/>
        </w:rPr>
        <w:t xml:space="preserve">,000 </w:t>
      </w:r>
      <w:r>
        <w:rPr>
          <w:sz w:val="22"/>
        </w:rPr>
        <w:t>____      $</w:t>
      </w:r>
      <w:r w:rsidR="007930B0">
        <w:rPr>
          <w:sz w:val="22"/>
        </w:rPr>
        <w:t>25</w:t>
      </w:r>
      <w:r>
        <w:rPr>
          <w:sz w:val="22"/>
        </w:rPr>
        <w:t>,001 to $</w:t>
      </w:r>
      <w:r w:rsidR="006C3C1A">
        <w:rPr>
          <w:sz w:val="22"/>
        </w:rPr>
        <w:t>40</w:t>
      </w:r>
      <w:r>
        <w:rPr>
          <w:sz w:val="22"/>
        </w:rPr>
        <w:t>,</w:t>
      </w:r>
      <w:r w:rsidR="007930B0">
        <w:rPr>
          <w:sz w:val="22"/>
        </w:rPr>
        <w:t>000</w:t>
      </w:r>
      <w:r w:rsidR="004A5C40">
        <w:rPr>
          <w:sz w:val="22"/>
        </w:rPr>
        <w:t xml:space="preserve"> _</w:t>
      </w:r>
      <w:r>
        <w:rPr>
          <w:sz w:val="22"/>
        </w:rPr>
        <w:t xml:space="preserve">___      </w:t>
      </w:r>
      <w:r w:rsidR="004A5C40">
        <w:rPr>
          <w:sz w:val="22"/>
        </w:rPr>
        <w:t>$</w:t>
      </w:r>
      <w:r w:rsidR="006C3C1A">
        <w:rPr>
          <w:sz w:val="22"/>
        </w:rPr>
        <w:t>40</w:t>
      </w:r>
      <w:r w:rsidR="004A5C40">
        <w:rPr>
          <w:sz w:val="22"/>
        </w:rPr>
        <w:t>,001 to $5</w:t>
      </w:r>
      <w:r w:rsidR="006C3C1A">
        <w:rPr>
          <w:sz w:val="22"/>
        </w:rPr>
        <w:t>5</w:t>
      </w:r>
      <w:r w:rsidR="004A5C40">
        <w:rPr>
          <w:sz w:val="22"/>
        </w:rPr>
        <w:t>,000 ____</w:t>
      </w:r>
    </w:p>
    <w:p w14:paraId="5063D499" w14:textId="77777777" w:rsidR="004A5C40" w:rsidRDefault="004A5C40">
      <w:pPr>
        <w:rPr>
          <w:sz w:val="22"/>
        </w:rPr>
      </w:pPr>
    </w:p>
    <w:p w14:paraId="20DFCEDF" w14:textId="77777777" w:rsidR="004A5C40" w:rsidRDefault="004A5C40">
      <w:pPr>
        <w:rPr>
          <w:sz w:val="22"/>
        </w:rPr>
      </w:pPr>
      <w:r>
        <w:rPr>
          <w:sz w:val="22"/>
        </w:rPr>
        <w:t>$5</w:t>
      </w:r>
      <w:r w:rsidR="006C3C1A">
        <w:rPr>
          <w:sz w:val="22"/>
        </w:rPr>
        <w:t>5</w:t>
      </w:r>
      <w:r>
        <w:rPr>
          <w:sz w:val="22"/>
        </w:rPr>
        <w:t>,001 to $</w:t>
      </w:r>
      <w:r w:rsidR="006C3C1A">
        <w:rPr>
          <w:sz w:val="22"/>
        </w:rPr>
        <w:t>70</w:t>
      </w:r>
      <w:r>
        <w:rPr>
          <w:sz w:val="22"/>
        </w:rPr>
        <w:t xml:space="preserve">,000 ____   </w:t>
      </w:r>
      <w:r w:rsidR="00A37A6C">
        <w:rPr>
          <w:sz w:val="22"/>
        </w:rPr>
        <w:t xml:space="preserve">  </w:t>
      </w:r>
      <w:r w:rsidR="00852992">
        <w:rPr>
          <w:sz w:val="22"/>
        </w:rPr>
        <w:t>$</w:t>
      </w:r>
      <w:r w:rsidR="006C3C1A">
        <w:rPr>
          <w:sz w:val="22"/>
        </w:rPr>
        <w:t>70</w:t>
      </w:r>
      <w:r w:rsidR="00852992">
        <w:rPr>
          <w:sz w:val="22"/>
        </w:rPr>
        <w:t>,001 to $8</w:t>
      </w:r>
      <w:r w:rsidR="006C3C1A">
        <w:rPr>
          <w:sz w:val="22"/>
        </w:rPr>
        <w:t>5</w:t>
      </w:r>
      <w:r w:rsidR="00852992">
        <w:rPr>
          <w:sz w:val="22"/>
        </w:rPr>
        <w:t>,000 ____     $8</w:t>
      </w:r>
      <w:r w:rsidR="006C3C1A">
        <w:rPr>
          <w:sz w:val="22"/>
        </w:rPr>
        <w:t>5</w:t>
      </w:r>
      <w:r w:rsidR="00852992">
        <w:rPr>
          <w:sz w:val="22"/>
        </w:rPr>
        <w:t>,001 to $100,000 ___</w:t>
      </w:r>
      <w:proofErr w:type="gramStart"/>
      <w:r w:rsidR="00852992">
        <w:rPr>
          <w:sz w:val="22"/>
        </w:rPr>
        <w:t>_</w:t>
      </w:r>
      <w:r w:rsidR="00852992">
        <w:rPr>
          <w:sz w:val="22"/>
        </w:rPr>
        <w:tab/>
        <w:t xml:space="preserve"> </w:t>
      </w:r>
      <w:r w:rsidR="00AD6926">
        <w:rPr>
          <w:sz w:val="22"/>
        </w:rPr>
        <w:t>Over</w:t>
      </w:r>
      <w:proofErr w:type="gramEnd"/>
      <w:r w:rsidR="00AD6926">
        <w:rPr>
          <w:sz w:val="22"/>
        </w:rPr>
        <w:t xml:space="preserve"> $</w:t>
      </w:r>
      <w:r w:rsidR="00852992">
        <w:rPr>
          <w:sz w:val="22"/>
        </w:rPr>
        <w:t>100</w:t>
      </w:r>
      <w:r>
        <w:rPr>
          <w:sz w:val="22"/>
        </w:rPr>
        <w:t>,000 ____</w:t>
      </w:r>
    </w:p>
    <w:p w14:paraId="450FF9F5" w14:textId="77777777" w:rsidR="004A5C40" w:rsidRDefault="004A5C40">
      <w:pPr>
        <w:rPr>
          <w:sz w:val="22"/>
        </w:rPr>
      </w:pPr>
    </w:p>
    <w:p w14:paraId="10F507A5" w14:textId="77777777" w:rsidR="004A5C40" w:rsidRDefault="004A5C40">
      <w:pPr>
        <w:rPr>
          <w:sz w:val="22"/>
        </w:rPr>
      </w:pPr>
      <w:r>
        <w:rPr>
          <w:sz w:val="22"/>
        </w:rPr>
        <w:t>Number of children under 18 years of age in your household</w:t>
      </w:r>
      <w:proofErr w:type="gramStart"/>
      <w:r>
        <w:rPr>
          <w:sz w:val="22"/>
        </w:rPr>
        <w:t>:  _</w:t>
      </w:r>
      <w:proofErr w:type="gramEnd"/>
      <w:r>
        <w:rPr>
          <w:sz w:val="22"/>
        </w:rPr>
        <w:t>___</w:t>
      </w:r>
      <w:proofErr w:type="gramStart"/>
      <w:r>
        <w:rPr>
          <w:sz w:val="22"/>
        </w:rPr>
        <w:t>_</w:t>
      </w:r>
      <w:r w:rsidR="00464AD6">
        <w:rPr>
          <w:sz w:val="22"/>
        </w:rPr>
        <w:tab/>
        <w:t xml:space="preserve"> Number</w:t>
      </w:r>
      <w:proofErr w:type="gramEnd"/>
      <w:r w:rsidR="00464AD6">
        <w:rPr>
          <w:sz w:val="22"/>
        </w:rPr>
        <w:t xml:space="preserve"> of children in college</w:t>
      </w:r>
      <w:proofErr w:type="gramStart"/>
      <w:r w:rsidR="00464AD6">
        <w:rPr>
          <w:sz w:val="22"/>
        </w:rPr>
        <w:t>:  _</w:t>
      </w:r>
      <w:proofErr w:type="gramEnd"/>
      <w:r w:rsidR="00464AD6">
        <w:rPr>
          <w:sz w:val="22"/>
        </w:rPr>
        <w:t>_____</w:t>
      </w:r>
    </w:p>
    <w:p w14:paraId="2332FE0A" w14:textId="77777777" w:rsidR="004A5C40" w:rsidRDefault="004A5C40">
      <w:pPr>
        <w:rPr>
          <w:sz w:val="22"/>
        </w:rPr>
      </w:pPr>
    </w:p>
    <w:p w14:paraId="764888D7" w14:textId="77777777" w:rsidR="004A5C40" w:rsidRDefault="004A5C40">
      <w:pPr>
        <w:rPr>
          <w:sz w:val="22"/>
        </w:rPr>
      </w:pPr>
      <w:r>
        <w:rPr>
          <w:sz w:val="22"/>
        </w:rPr>
        <w:t>Special household circumstances:  ________________________________________________________________</w:t>
      </w:r>
    </w:p>
    <w:p w14:paraId="57B69DAF" w14:textId="77777777" w:rsidR="004A5C40" w:rsidRDefault="004A5C40">
      <w:pPr>
        <w:rPr>
          <w:sz w:val="22"/>
        </w:rPr>
      </w:pPr>
    </w:p>
    <w:p w14:paraId="13CC2CE7" w14:textId="77777777" w:rsidR="004A5C40" w:rsidRDefault="004A5C40">
      <w:pPr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14:paraId="1AE343BB" w14:textId="77777777" w:rsidR="005C1B64" w:rsidRDefault="005C1B64">
      <w:pPr>
        <w:rPr>
          <w:sz w:val="22"/>
        </w:rPr>
      </w:pPr>
    </w:p>
    <w:p w14:paraId="3A6FD007" w14:textId="735A9532" w:rsidR="009C75EE" w:rsidRPr="009C75EE" w:rsidRDefault="009C75EE" w:rsidP="009C75EE">
      <w:pPr>
        <w:jc w:val="center"/>
        <w:rPr>
          <w:b/>
          <w:sz w:val="32"/>
          <w:szCs w:val="32"/>
        </w:rPr>
      </w:pPr>
      <w:r>
        <w:rPr>
          <w:b/>
          <w:sz w:val="22"/>
        </w:rPr>
        <w:br w:type="page"/>
      </w:r>
      <w:r w:rsidR="005C1B64" w:rsidRPr="009C75EE">
        <w:rPr>
          <w:b/>
          <w:sz w:val="32"/>
          <w:szCs w:val="32"/>
        </w:rPr>
        <w:lastRenderedPageBreak/>
        <w:t>Educational Statement</w:t>
      </w:r>
    </w:p>
    <w:p w14:paraId="19FD4970" w14:textId="77777777" w:rsidR="009C75EE" w:rsidRDefault="009C75EE">
      <w:pPr>
        <w:rPr>
          <w:sz w:val="22"/>
        </w:rPr>
      </w:pPr>
    </w:p>
    <w:p w14:paraId="1BAA1E0C" w14:textId="6E8C5DF4" w:rsidR="005C1B64" w:rsidRPr="009C75EE" w:rsidRDefault="004A5C40">
      <w:pPr>
        <w:rPr>
          <w:sz w:val="24"/>
          <w:szCs w:val="24"/>
        </w:rPr>
      </w:pPr>
      <w:r w:rsidRPr="009C75EE">
        <w:rPr>
          <w:sz w:val="24"/>
          <w:szCs w:val="24"/>
        </w:rPr>
        <w:t xml:space="preserve">Please attach a personal statement </w:t>
      </w:r>
      <w:r w:rsidR="00C94D1D" w:rsidRPr="009C75EE">
        <w:rPr>
          <w:sz w:val="24"/>
          <w:szCs w:val="24"/>
        </w:rPr>
        <w:t xml:space="preserve">to this application </w:t>
      </w:r>
      <w:r w:rsidRPr="009C75EE">
        <w:rPr>
          <w:sz w:val="24"/>
          <w:szCs w:val="24"/>
        </w:rPr>
        <w:t xml:space="preserve">of </w:t>
      </w:r>
      <w:r w:rsidR="006F7995" w:rsidRPr="009C75EE">
        <w:rPr>
          <w:sz w:val="24"/>
          <w:szCs w:val="24"/>
        </w:rPr>
        <w:t>TWO to THREE</w:t>
      </w:r>
      <w:r w:rsidRPr="009C75EE">
        <w:rPr>
          <w:sz w:val="24"/>
          <w:szCs w:val="24"/>
        </w:rPr>
        <w:t xml:space="preserve"> pages that </w:t>
      </w:r>
      <w:r w:rsidR="0023201F" w:rsidRPr="009C75EE">
        <w:rPr>
          <w:sz w:val="24"/>
          <w:szCs w:val="24"/>
        </w:rPr>
        <w:t>include the following elements</w:t>
      </w:r>
      <w:r w:rsidRPr="009C75EE">
        <w:rPr>
          <w:sz w:val="24"/>
          <w:szCs w:val="24"/>
        </w:rPr>
        <w:t>:</w:t>
      </w:r>
    </w:p>
    <w:p w14:paraId="4DDF3C6A" w14:textId="77777777" w:rsidR="004A5C40" w:rsidRPr="009C75EE" w:rsidRDefault="0023201F" w:rsidP="006F7995">
      <w:pPr>
        <w:numPr>
          <w:ilvl w:val="0"/>
          <w:numId w:val="1"/>
        </w:numPr>
        <w:tabs>
          <w:tab w:val="clear" w:pos="2520"/>
        </w:tabs>
        <w:ind w:left="1080"/>
        <w:rPr>
          <w:sz w:val="24"/>
          <w:szCs w:val="24"/>
        </w:rPr>
      </w:pPr>
      <w:r w:rsidRPr="009C75EE">
        <w:rPr>
          <w:sz w:val="24"/>
          <w:szCs w:val="24"/>
        </w:rPr>
        <w:t>What academic challenges did you face this past year in school and how do you plan to overcome them in the new school year?</w:t>
      </w:r>
    </w:p>
    <w:p w14:paraId="081D9A8F" w14:textId="77777777" w:rsidR="0023201F" w:rsidRPr="009C75EE" w:rsidRDefault="0023201F" w:rsidP="006F7995">
      <w:pPr>
        <w:numPr>
          <w:ilvl w:val="0"/>
          <w:numId w:val="1"/>
        </w:numPr>
        <w:tabs>
          <w:tab w:val="clear" w:pos="2520"/>
        </w:tabs>
        <w:ind w:left="1080"/>
        <w:rPr>
          <w:sz w:val="24"/>
          <w:szCs w:val="24"/>
        </w:rPr>
      </w:pPr>
      <w:r w:rsidRPr="009C75EE">
        <w:rPr>
          <w:sz w:val="24"/>
          <w:szCs w:val="24"/>
        </w:rPr>
        <w:t>What are you</w:t>
      </w:r>
      <w:r w:rsidR="00C94D1D" w:rsidRPr="009C75EE">
        <w:rPr>
          <w:sz w:val="24"/>
          <w:szCs w:val="24"/>
        </w:rPr>
        <w:t>r</w:t>
      </w:r>
      <w:r w:rsidRPr="009C75EE">
        <w:rPr>
          <w:sz w:val="24"/>
          <w:szCs w:val="24"/>
        </w:rPr>
        <w:t xml:space="preserve"> career aspirations and how will this scholarship assist you in achieving your goals?</w:t>
      </w:r>
    </w:p>
    <w:p w14:paraId="72BF1093" w14:textId="77777777" w:rsidR="004A5C40" w:rsidRPr="009C75EE" w:rsidRDefault="004A5C40" w:rsidP="006F7995">
      <w:pPr>
        <w:numPr>
          <w:ilvl w:val="0"/>
          <w:numId w:val="1"/>
        </w:numPr>
        <w:tabs>
          <w:tab w:val="clear" w:pos="2520"/>
        </w:tabs>
        <w:ind w:left="1080"/>
        <w:rPr>
          <w:sz w:val="24"/>
          <w:szCs w:val="24"/>
        </w:rPr>
      </w:pPr>
      <w:r w:rsidRPr="009C75EE">
        <w:rPr>
          <w:sz w:val="24"/>
          <w:szCs w:val="24"/>
        </w:rPr>
        <w:t xml:space="preserve">How </w:t>
      </w:r>
      <w:r w:rsidR="008F5AB8" w:rsidRPr="009C75EE">
        <w:rPr>
          <w:sz w:val="24"/>
          <w:szCs w:val="24"/>
        </w:rPr>
        <w:t xml:space="preserve">do </w:t>
      </w:r>
      <w:r w:rsidRPr="009C75EE">
        <w:rPr>
          <w:sz w:val="24"/>
          <w:szCs w:val="24"/>
        </w:rPr>
        <w:t xml:space="preserve">you plan </w:t>
      </w:r>
      <w:r w:rsidR="0023201F" w:rsidRPr="009C75EE">
        <w:rPr>
          <w:sz w:val="24"/>
          <w:szCs w:val="24"/>
        </w:rPr>
        <w:t xml:space="preserve">to </w:t>
      </w:r>
      <w:r w:rsidR="008F5AB8" w:rsidRPr="009C75EE">
        <w:rPr>
          <w:sz w:val="24"/>
          <w:szCs w:val="24"/>
        </w:rPr>
        <w:t>give back</w:t>
      </w:r>
      <w:r w:rsidR="0023201F" w:rsidRPr="009C75EE">
        <w:rPr>
          <w:sz w:val="24"/>
          <w:szCs w:val="24"/>
        </w:rPr>
        <w:t xml:space="preserve"> to your community?</w:t>
      </w:r>
    </w:p>
    <w:p w14:paraId="26EBD330" w14:textId="77777777" w:rsidR="006C3C1A" w:rsidRPr="006F7995" w:rsidRDefault="006C3C1A" w:rsidP="006C3C1A">
      <w:pPr>
        <w:ind w:left="1080"/>
        <w:rPr>
          <w:sz w:val="22"/>
        </w:rPr>
      </w:pPr>
    </w:p>
    <w:p w14:paraId="40118E9C" w14:textId="77777777" w:rsidR="00E0160B" w:rsidRPr="000F099E" w:rsidRDefault="006F7995" w:rsidP="006F7995">
      <w:pPr>
        <w:jc w:val="center"/>
        <w:rPr>
          <w:b/>
          <w:sz w:val="32"/>
          <w:szCs w:val="32"/>
        </w:rPr>
      </w:pPr>
      <w:r w:rsidRPr="000F099E">
        <w:rPr>
          <w:b/>
          <w:sz w:val="32"/>
          <w:szCs w:val="32"/>
        </w:rPr>
        <w:t>Your personal statement will be evaluated using the attached rubric.</w:t>
      </w:r>
    </w:p>
    <w:p w14:paraId="23C9C54C" w14:textId="77777777" w:rsidR="000F099E" w:rsidRDefault="00654DA6" w:rsidP="008C4CC5">
      <w:pPr>
        <w:jc w:val="center"/>
        <w:rPr>
          <w:b/>
          <w:sz w:val="32"/>
          <w:szCs w:val="32"/>
        </w:rPr>
      </w:pPr>
      <w:r w:rsidRPr="000F099E">
        <w:rPr>
          <w:b/>
          <w:sz w:val="32"/>
          <w:szCs w:val="32"/>
        </w:rPr>
        <w:t>Personal statements must be typewritten in Times New Roman 12pt font; double spaced; 1-inch margins</w:t>
      </w:r>
      <w:r w:rsidR="008C4CC5" w:rsidRPr="000F099E">
        <w:rPr>
          <w:b/>
          <w:sz w:val="32"/>
          <w:szCs w:val="32"/>
        </w:rPr>
        <w:t>.</w:t>
      </w:r>
      <w:r w:rsidR="000F099E">
        <w:rPr>
          <w:b/>
          <w:sz w:val="32"/>
          <w:szCs w:val="32"/>
        </w:rPr>
        <w:t xml:space="preserve"> </w:t>
      </w:r>
    </w:p>
    <w:p w14:paraId="512E7DB7" w14:textId="103386DF" w:rsidR="008C4CC5" w:rsidRPr="000F099E" w:rsidRDefault="0023201F" w:rsidP="008C4CC5">
      <w:pPr>
        <w:jc w:val="center"/>
        <w:rPr>
          <w:b/>
          <w:sz w:val="32"/>
          <w:szCs w:val="32"/>
        </w:rPr>
      </w:pPr>
      <w:r w:rsidRPr="000F099E">
        <w:rPr>
          <w:b/>
          <w:sz w:val="32"/>
          <w:szCs w:val="32"/>
        </w:rPr>
        <w:t>Hand-Written Personal Statements will NOT be accepted.</w:t>
      </w:r>
    </w:p>
    <w:p w14:paraId="2E63F306" w14:textId="77777777" w:rsidR="000F099E" w:rsidRDefault="000F099E" w:rsidP="008C4CC5">
      <w:pPr>
        <w:jc w:val="center"/>
        <w:rPr>
          <w:b/>
          <w:sz w:val="28"/>
          <w:szCs w:val="28"/>
        </w:rPr>
      </w:pPr>
    </w:p>
    <w:p w14:paraId="7AA71C6E" w14:textId="77FA95CE" w:rsidR="000F099E" w:rsidRDefault="000F099E" w:rsidP="008C4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640DAB" w14:textId="7F99C040" w:rsidR="00654DA6" w:rsidRDefault="00654DA6" w:rsidP="00654DA6">
      <w:pPr>
        <w:jc w:val="center"/>
        <w:rPr>
          <w:sz w:val="22"/>
        </w:rPr>
      </w:pPr>
      <w:r w:rsidRPr="00C94D1D">
        <w:rPr>
          <w:b/>
          <w:sz w:val="28"/>
          <w:szCs w:val="28"/>
        </w:rPr>
        <w:lastRenderedPageBreak/>
        <w:t>Rubric for Evaluating Personal Statement for PRBC Scholarship</w:t>
      </w:r>
    </w:p>
    <w:p w14:paraId="0C6D0E8C" w14:textId="77777777" w:rsidR="00654DA6" w:rsidRDefault="00654DA6">
      <w:pPr>
        <w:rPr>
          <w:sz w:val="22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3"/>
        <w:gridCol w:w="1080"/>
        <w:gridCol w:w="3376"/>
      </w:tblGrid>
      <w:tr w:rsidR="00654DA6" w14:paraId="09630635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4ED3D7E4" w14:textId="77777777" w:rsidR="00654DA6" w:rsidRPr="00CB184D" w:rsidRDefault="00F66D9A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  <w:b/>
                <w:bCs/>
                <w:i/>
                <w:iCs/>
              </w:rPr>
              <w:t>Content and Organization </w:t>
            </w:r>
            <w:r w:rsidRPr="00CB184D">
              <w:rPr>
                <w:rFonts w:cs="Arial"/>
                <w:b/>
                <w:bCs/>
                <w:i/>
                <w:iCs/>
              </w:rPr>
              <w:br/>
            </w:r>
            <w:r w:rsidR="00A51271">
              <w:rPr>
                <w:rFonts w:cs="Arial"/>
                <w:b/>
                <w:bCs/>
                <w:i/>
                <w:iCs/>
              </w:rPr>
              <w:t>15</w:t>
            </w:r>
            <w:r w:rsidR="00C94D1D">
              <w:rPr>
                <w:rFonts w:cs="Arial"/>
                <w:b/>
                <w:bCs/>
                <w:i/>
                <w:iCs/>
              </w:rPr>
              <w:t xml:space="preserve"> Points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300E2729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  <w:i/>
                <w:iCs/>
              </w:rPr>
              <w:t>Points Earned</w:t>
            </w:r>
          </w:p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2A0127DD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>Comments:</w:t>
            </w:r>
          </w:p>
        </w:tc>
      </w:tr>
      <w:tr w:rsidR="00654DA6" w14:paraId="65A25C87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744E1733" w14:textId="582A6CFF" w:rsidR="00654DA6" w:rsidRPr="00CB184D" w:rsidRDefault="00654DA6" w:rsidP="0038230E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>All key elements of the assignment are co</w:t>
            </w:r>
            <w:r w:rsidR="00F66D9A" w:rsidRPr="00CB184D">
              <w:rPr>
                <w:rFonts w:cs="Arial"/>
              </w:rPr>
              <w:t xml:space="preserve">vered in a substantive way. </w:t>
            </w:r>
            <w:r w:rsidR="00F66D9A" w:rsidRPr="00CB184D">
              <w:t xml:space="preserve"> </w:t>
            </w:r>
          </w:p>
          <w:p w14:paraId="72DCFCF4" w14:textId="77777777" w:rsidR="00654DA6" w:rsidRPr="00CB184D" w:rsidRDefault="008F5AB8" w:rsidP="00F66D9A">
            <w:pPr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</w:tabs>
              <w:overflowPunct/>
              <w:autoSpaceDE/>
              <w:autoSpaceDN/>
              <w:adjustRightInd/>
              <w:ind w:left="378"/>
              <w:textAlignment w:val="auto"/>
            </w:pPr>
            <w:r>
              <w:t>Describe</w:t>
            </w:r>
            <w:r w:rsidR="007C2F78" w:rsidRPr="00CB184D">
              <w:t xml:space="preserve"> academic </w:t>
            </w:r>
            <w:r w:rsidR="0023201F">
              <w:t xml:space="preserve">challenges </w:t>
            </w:r>
            <w:r>
              <w:t>faced this year and your plans to overcome them next year</w:t>
            </w:r>
            <w:r w:rsidR="007C2F78" w:rsidRPr="00CB184D">
              <w:t>.</w:t>
            </w:r>
            <w:r w:rsidR="00F66D9A" w:rsidRPr="00CB184D">
              <w:t xml:space="preserve"> </w:t>
            </w:r>
          </w:p>
          <w:p w14:paraId="22E11F8B" w14:textId="77777777" w:rsidR="00654DA6" w:rsidRPr="00CB184D" w:rsidRDefault="00D82E9A" w:rsidP="00F66D9A">
            <w:pPr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</w:tabs>
              <w:overflowPunct/>
              <w:autoSpaceDE/>
              <w:autoSpaceDN/>
              <w:adjustRightInd/>
              <w:ind w:left="378"/>
              <w:textAlignment w:val="auto"/>
            </w:pPr>
            <w:r w:rsidRPr="00CB184D">
              <w:t xml:space="preserve">Describe </w:t>
            </w:r>
            <w:r w:rsidR="008F5AB8">
              <w:t>your career aspirations and how this scholarship will assist you</w:t>
            </w:r>
            <w:r w:rsidR="00F66D9A" w:rsidRPr="00CB184D">
              <w:t xml:space="preserve">. </w:t>
            </w:r>
          </w:p>
          <w:p w14:paraId="3183D790" w14:textId="77777777" w:rsidR="00654DA6" w:rsidRPr="00CB184D" w:rsidRDefault="00F66D9A" w:rsidP="008F5AB8">
            <w:pPr>
              <w:numPr>
                <w:ilvl w:val="1"/>
                <w:numId w:val="6"/>
              </w:numPr>
              <w:shd w:val="clear" w:color="auto" w:fill="FFFFFF"/>
              <w:tabs>
                <w:tab w:val="clear" w:pos="1440"/>
              </w:tabs>
              <w:overflowPunct/>
              <w:autoSpaceDE/>
              <w:autoSpaceDN/>
              <w:adjustRightInd/>
              <w:ind w:left="378"/>
              <w:textAlignment w:val="auto"/>
            </w:pPr>
            <w:r w:rsidRPr="00CB184D">
              <w:t xml:space="preserve">Explain how </w:t>
            </w:r>
            <w:r w:rsidR="008F5AB8">
              <w:t xml:space="preserve">you plan to give back to </w:t>
            </w:r>
            <w:r w:rsidR="00D04F65">
              <w:t>the community</w:t>
            </w:r>
            <w:r w:rsidR="00787A07" w:rsidRPr="00CB184D">
              <w:t xml:space="preserve">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29F16E67" w14:textId="77777777" w:rsidR="00654DA6" w:rsidRPr="00CB184D" w:rsidRDefault="00654DA6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2E253D03" w14:textId="77777777" w:rsidR="00654DA6" w:rsidRPr="00CB184D" w:rsidRDefault="00654DA6" w:rsidP="00B44E3B"/>
        </w:tc>
      </w:tr>
      <w:tr w:rsidR="00F66D9A" w14:paraId="01E64F27" w14:textId="77777777" w:rsidTr="00C94D1D">
        <w:trPr>
          <w:trHeight w:val="2783"/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right w:val="outset" w:sz="6" w:space="0" w:color="003366"/>
            </w:tcBorders>
          </w:tcPr>
          <w:p w14:paraId="20C488FA" w14:textId="77777777" w:rsidR="00F66D9A" w:rsidRPr="00CB184D" w:rsidRDefault="00F66D9A" w:rsidP="00B44E3B">
            <w:pPr>
              <w:spacing w:before="100" w:beforeAutospacing="1" w:after="100" w:afterAutospacing="1"/>
              <w:rPr>
                <w:rFonts w:cs="Arial"/>
              </w:rPr>
            </w:pPr>
            <w:r w:rsidRPr="00CB184D">
              <w:rPr>
                <w:rFonts w:cs="Arial"/>
              </w:rPr>
              <w:t xml:space="preserve">The content is comprehensive and clear. </w:t>
            </w:r>
          </w:p>
          <w:p w14:paraId="2EC7A1CF" w14:textId="77777777" w:rsidR="00F66D9A" w:rsidRPr="00CB184D" w:rsidRDefault="00F66D9A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>Major points are stated clearly; are supported by specific details, examples, or analysis; and are organized logically.</w:t>
            </w:r>
            <w:r w:rsidR="00787A07">
              <w:rPr>
                <w:rFonts w:cs="Arial"/>
              </w:rPr>
              <w:t xml:space="preserve"> </w:t>
            </w:r>
          </w:p>
          <w:p w14:paraId="3B974483" w14:textId="77777777" w:rsidR="00F66D9A" w:rsidRPr="00CB184D" w:rsidRDefault="00F66D9A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 xml:space="preserve">The introduction provides sufficient background on the topic and previews major points through a solid thesis </w:t>
            </w:r>
            <w:r w:rsidR="00787A07" w:rsidRPr="00CB184D">
              <w:rPr>
                <w:rFonts w:cs="Arial"/>
              </w:rPr>
              <w:t xml:space="preserve">statement. </w:t>
            </w:r>
          </w:p>
          <w:p w14:paraId="352C25EA" w14:textId="77777777" w:rsidR="00F66D9A" w:rsidRPr="00CB184D" w:rsidRDefault="00F66D9A" w:rsidP="00F66D9A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 xml:space="preserve">The conclusion is logical, flows from the body of the paper, and reviews the major points covered in the </w:t>
            </w:r>
            <w:r w:rsidR="00787A07" w:rsidRPr="00CB184D">
              <w:rPr>
                <w:rFonts w:cs="Arial"/>
              </w:rPr>
              <w:t xml:space="preserve">paper.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right w:val="outset" w:sz="6" w:space="0" w:color="003366"/>
            </w:tcBorders>
          </w:tcPr>
          <w:p w14:paraId="79B7510E" w14:textId="77777777" w:rsidR="00F66D9A" w:rsidRPr="00CB184D" w:rsidRDefault="00F66D9A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right w:val="outset" w:sz="6" w:space="0" w:color="003366"/>
            </w:tcBorders>
          </w:tcPr>
          <w:p w14:paraId="08AD7821" w14:textId="77777777" w:rsidR="00F66D9A" w:rsidRPr="00CB184D" w:rsidRDefault="00F66D9A" w:rsidP="00B44E3B"/>
        </w:tc>
      </w:tr>
      <w:tr w:rsidR="00654DA6" w14:paraId="0220613C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7B773161" w14:textId="77777777" w:rsidR="00654DA6" w:rsidRPr="00CB184D" w:rsidRDefault="00F66D9A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  <w:b/>
                <w:bCs/>
                <w:i/>
                <w:iCs/>
              </w:rPr>
              <w:t xml:space="preserve">Readability and Style  </w:t>
            </w:r>
            <w:r w:rsidRPr="00CB184D">
              <w:rPr>
                <w:rFonts w:cs="Arial"/>
                <w:b/>
                <w:bCs/>
                <w:i/>
                <w:iCs/>
              </w:rPr>
              <w:br/>
            </w:r>
            <w:r w:rsidR="00A51271">
              <w:rPr>
                <w:rFonts w:cs="Arial"/>
                <w:b/>
                <w:bCs/>
                <w:i/>
                <w:iCs/>
              </w:rPr>
              <w:t>5</w:t>
            </w:r>
            <w:r w:rsidR="00C94D1D">
              <w:rPr>
                <w:rFonts w:cs="Arial"/>
                <w:b/>
                <w:bCs/>
                <w:i/>
                <w:iCs/>
              </w:rPr>
              <w:t xml:space="preserve"> Points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26AE4882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  <w:i/>
                <w:iCs/>
              </w:rPr>
              <w:t>Points Earned</w:t>
            </w:r>
          </w:p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07206DC9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 xml:space="preserve">Comments:  </w:t>
            </w:r>
          </w:p>
        </w:tc>
      </w:tr>
      <w:tr w:rsidR="00654DA6" w14:paraId="76CB611F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2F3EEA87" w14:textId="77777777" w:rsidR="00654DA6" w:rsidRPr="00CB184D" w:rsidRDefault="00654DA6" w:rsidP="00CB184D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>Paragraph transitions are present</w:t>
            </w:r>
            <w:r w:rsidR="00F66D9A" w:rsidRPr="00CB184D">
              <w:rPr>
                <w:rFonts w:cs="Arial"/>
              </w:rPr>
              <w:t xml:space="preserve">, </w:t>
            </w:r>
            <w:r w:rsidRPr="00CB184D">
              <w:rPr>
                <w:rFonts w:cs="Arial"/>
              </w:rPr>
              <w:t xml:space="preserve">logical and maintain the flow throughout the paper.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1BB80B93" w14:textId="77777777" w:rsidR="00654DA6" w:rsidRPr="00CB184D" w:rsidRDefault="00654DA6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7EA0B84D" w14:textId="77777777" w:rsidR="00654DA6" w:rsidRPr="00CB184D" w:rsidRDefault="00654DA6" w:rsidP="00B44E3B"/>
        </w:tc>
      </w:tr>
      <w:tr w:rsidR="00654DA6" w14:paraId="19C9633D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7359EBE7" w14:textId="77777777" w:rsidR="00654DA6" w:rsidRPr="00CB184D" w:rsidRDefault="00345B75" w:rsidP="00345B75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 xml:space="preserve">Paragraphs are </w:t>
            </w:r>
            <w:r w:rsidR="00F54047" w:rsidRPr="00CB184D">
              <w:rPr>
                <w:rFonts w:cs="Arial"/>
              </w:rPr>
              <w:t>well constructed</w:t>
            </w:r>
            <w:r w:rsidRPr="00CB184D">
              <w:rPr>
                <w:rFonts w:cs="Arial"/>
              </w:rPr>
              <w:t xml:space="preserve">, with consistently strong, varied sentences.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BBBF0AE" w14:textId="77777777" w:rsidR="00654DA6" w:rsidRPr="00CB184D" w:rsidRDefault="00654DA6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40D357A" w14:textId="77777777" w:rsidR="00654DA6" w:rsidRPr="00CB184D" w:rsidRDefault="00654DA6" w:rsidP="00B44E3B"/>
        </w:tc>
      </w:tr>
      <w:tr w:rsidR="00654DA6" w14:paraId="0CE4999E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DF0CD6F" w14:textId="77777777" w:rsidR="00654DA6" w:rsidRPr="00CB184D" w:rsidRDefault="00654DA6" w:rsidP="00CB184D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 xml:space="preserve">Sentences are complete, clear, and concise.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7A0616F4" w14:textId="77777777" w:rsidR="00654DA6" w:rsidRPr="00CB184D" w:rsidRDefault="00654DA6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6AB839A" w14:textId="77777777" w:rsidR="00654DA6" w:rsidRPr="00CB184D" w:rsidRDefault="00654DA6" w:rsidP="00B44E3B"/>
        </w:tc>
      </w:tr>
      <w:tr w:rsidR="00654DA6" w14:paraId="209B7661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38E600BD" w14:textId="77777777" w:rsidR="00654DA6" w:rsidRPr="00CB184D" w:rsidRDefault="00654DA6" w:rsidP="00CB184D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 xml:space="preserve">Sentence transitions are present and maintain the flow of thought.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6AB7314B" w14:textId="77777777" w:rsidR="00654DA6" w:rsidRPr="00CB184D" w:rsidRDefault="00654DA6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10EAF3E6" w14:textId="77777777" w:rsidR="00654DA6" w:rsidRPr="00CB184D" w:rsidRDefault="00654DA6" w:rsidP="00B44E3B"/>
        </w:tc>
      </w:tr>
      <w:tr w:rsidR="00654DA6" w14:paraId="4F8E6AC8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07192715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  <w:b/>
                <w:bCs/>
                <w:i/>
                <w:iCs/>
              </w:rPr>
              <w:t xml:space="preserve">Mechanics </w:t>
            </w:r>
            <w:r w:rsidRPr="00CB184D">
              <w:rPr>
                <w:rFonts w:cs="Arial"/>
                <w:b/>
                <w:bCs/>
                <w:i/>
                <w:iCs/>
              </w:rPr>
              <w:br/>
            </w:r>
            <w:r w:rsidR="00A51271">
              <w:rPr>
                <w:rFonts w:cs="Arial"/>
                <w:b/>
                <w:bCs/>
                <w:i/>
                <w:iCs/>
              </w:rPr>
              <w:t>5</w:t>
            </w:r>
            <w:r w:rsidR="00C94D1D">
              <w:rPr>
                <w:rFonts w:cs="Arial"/>
                <w:b/>
                <w:bCs/>
                <w:i/>
                <w:iCs/>
              </w:rPr>
              <w:t xml:space="preserve"> Points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6AFCFAD0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  <w:i/>
                <w:iCs/>
              </w:rPr>
              <w:t>Points Earned</w:t>
            </w:r>
          </w:p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062EE185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 xml:space="preserve">Comments:  </w:t>
            </w:r>
          </w:p>
        </w:tc>
      </w:tr>
      <w:tr w:rsidR="00654DA6" w14:paraId="4719FA78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25A34EBA" w14:textId="77777777" w:rsidR="00654DA6" w:rsidRPr="00CB184D" w:rsidRDefault="00654DA6" w:rsidP="00CB184D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>Th</w:t>
            </w:r>
            <w:r w:rsidR="00F66D9A" w:rsidRPr="00CB184D">
              <w:rPr>
                <w:rFonts w:cs="Arial"/>
              </w:rPr>
              <w:t xml:space="preserve">e paper </w:t>
            </w:r>
            <w:r w:rsidRPr="00CB184D">
              <w:rPr>
                <w:rFonts w:cs="Arial"/>
              </w:rPr>
              <w:t xml:space="preserve">follows the required guidelines for format.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051007C5" w14:textId="77777777" w:rsidR="00654DA6" w:rsidRPr="00CB184D" w:rsidRDefault="00654DA6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306CE02" w14:textId="77777777" w:rsidR="00654DA6" w:rsidRPr="00CB184D" w:rsidRDefault="00654DA6" w:rsidP="00B44E3B"/>
        </w:tc>
      </w:tr>
      <w:tr w:rsidR="00654DA6" w14:paraId="5A3249BE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4AAA9BF8" w14:textId="77777777" w:rsidR="00654DA6" w:rsidRPr="00CB184D" w:rsidRDefault="00654DA6" w:rsidP="00CB184D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>The paper is laid out</w:t>
            </w:r>
            <w:r w:rsidR="00CB184D" w:rsidRPr="00CB184D">
              <w:rPr>
                <w:rFonts w:cs="Arial"/>
              </w:rPr>
              <w:t xml:space="preserve"> with effective use of headings.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0E2E52C9" w14:textId="77777777" w:rsidR="00654DA6" w:rsidRPr="00CB184D" w:rsidRDefault="00654DA6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222AACC2" w14:textId="77777777" w:rsidR="00654DA6" w:rsidRPr="00CB184D" w:rsidRDefault="00654DA6" w:rsidP="00B44E3B"/>
        </w:tc>
      </w:tr>
      <w:tr w:rsidR="00654DA6" w14:paraId="45BCD147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643F1DD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 xml:space="preserve">Rules of grammar, usage, </w:t>
            </w:r>
            <w:r w:rsidR="00CB184D" w:rsidRPr="00CB184D">
              <w:rPr>
                <w:rFonts w:cs="Arial"/>
              </w:rPr>
              <w:t xml:space="preserve">and punctuation are followed.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07A27E16" w14:textId="77777777" w:rsidR="00654DA6" w:rsidRPr="00CB184D" w:rsidRDefault="00654DA6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7FCBBA73" w14:textId="77777777" w:rsidR="00654DA6" w:rsidRPr="00CB184D" w:rsidRDefault="00654DA6" w:rsidP="00B44E3B"/>
        </w:tc>
      </w:tr>
      <w:tr w:rsidR="00654DA6" w14:paraId="722F89CB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77B5623D" w14:textId="77777777" w:rsidR="00654DA6" w:rsidRPr="00CB184D" w:rsidRDefault="00CB184D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 xml:space="preserve">Spelling is correct.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0486A903" w14:textId="77777777" w:rsidR="00654DA6" w:rsidRPr="00CB184D" w:rsidRDefault="00654DA6" w:rsidP="00B44E3B"/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3D0E8C77" w14:textId="77777777" w:rsidR="00654DA6" w:rsidRPr="00CB184D" w:rsidRDefault="00654DA6" w:rsidP="00B44E3B"/>
        </w:tc>
      </w:tr>
      <w:tr w:rsidR="00654DA6" w14:paraId="12F13304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99CCFF"/>
          </w:tcPr>
          <w:p w14:paraId="24C62569" w14:textId="77777777" w:rsidR="00654DA6" w:rsidRPr="00CB184D" w:rsidRDefault="00C94D1D" w:rsidP="00B44E3B">
            <w:pPr>
              <w:spacing w:before="100" w:beforeAutospacing="1" w:after="100" w:afterAutospacing="1"/>
            </w:pPr>
            <w:r>
              <w:rPr>
                <w:rFonts w:cs="Arial"/>
                <w:b/>
                <w:bCs/>
                <w:i/>
                <w:iCs/>
              </w:rPr>
              <w:t xml:space="preserve">Total </w:t>
            </w:r>
            <w:r w:rsidR="00A51271">
              <w:rPr>
                <w:rFonts w:cs="Arial"/>
                <w:b/>
                <w:bCs/>
                <w:i/>
                <w:iCs/>
              </w:rPr>
              <w:t>25</w:t>
            </w:r>
            <w:r>
              <w:rPr>
                <w:rFonts w:cs="Arial"/>
                <w:b/>
                <w:bCs/>
                <w:i/>
                <w:iCs/>
              </w:rPr>
              <w:t xml:space="preserve"> Points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99CCFF"/>
          </w:tcPr>
          <w:p w14:paraId="6095FFF0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  <w:i/>
                <w:iCs/>
              </w:rPr>
              <w:t>Points Earned</w:t>
            </w:r>
          </w:p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99CCFF"/>
          </w:tcPr>
          <w:p w14:paraId="75888F5F" w14:textId="77777777" w:rsidR="00654DA6" w:rsidRPr="00CB184D" w:rsidRDefault="00654DA6" w:rsidP="00B44E3B">
            <w:pPr>
              <w:spacing w:before="100" w:beforeAutospacing="1" w:after="100" w:afterAutospacing="1"/>
            </w:pPr>
            <w:r w:rsidRPr="00CB184D">
              <w:rPr>
                <w:rFonts w:cs="Arial"/>
              </w:rPr>
              <w:t>Comments:</w:t>
            </w:r>
          </w:p>
        </w:tc>
      </w:tr>
      <w:tr w:rsidR="00654DA6" w14:paraId="42C0388A" w14:textId="77777777" w:rsidTr="00C94D1D">
        <w:trPr>
          <w:tblCellSpacing w:w="7" w:type="dxa"/>
          <w:jc w:val="center"/>
        </w:trPr>
        <w:tc>
          <w:tcPr>
            <w:tcW w:w="5192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4A3ECB89" w14:textId="77777777" w:rsidR="00654DA6" w:rsidRPr="00CB184D" w:rsidRDefault="00654DA6" w:rsidP="00B44E3B">
            <w:r w:rsidRPr="00CB184D">
              <w:t xml:space="preserve">  </w:t>
            </w:r>
          </w:p>
        </w:tc>
        <w:tc>
          <w:tcPr>
            <w:tcW w:w="106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6613319E" w14:textId="77777777" w:rsidR="00654DA6" w:rsidRPr="00CB184D" w:rsidRDefault="00654DA6" w:rsidP="00B44E3B">
            <w:pPr>
              <w:rPr>
                <w:b/>
                <w:color w:val="0000FF"/>
              </w:rPr>
            </w:pPr>
          </w:p>
        </w:tc>
        <w:tc>
          <w:tcPr>
            <w:tcW w:w="3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096354FE" w14:textId="77777777" w:rsidR="00654DA6" w:rsidRPr="00CB184D" w:rsidRDefault="00654DA6" w:rsidP="00B44E3B">
            <w:pPr>
              <w:rPr>
                <w:i/>
              </w:rPr>
            </w:pPr>
          </w:p>
        </w:tc>
      </w:tr>
    </w:tbl>
    <w:p w14:paraId="6345DCAC" w14:textId="77777777" w:rsidR="005C1B64" w:rsidRDefault="005C1B64">
      <w:pPr>
        <w:rPr>
          <w:sz w:val="22"/>
        </w:rPr>
      </w:pPr>
    </w:p>
    <w:sectPr w:rsidR="005C1B64" w:rsidSect="008C4CC5">
      <w:footerReference w:type="default" r:id="rId9"/>
      <w:headerReference w:type="first" r:id="rId10"/>
      <w:pgSz w:w="12240" w:h="15840" w:code="1"/>
      <w:pgMar w:top="720" w:right="1008" w:bottom="540" w:left="1008" w:header="450" w:footer="3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4191" w14:textId="77777777" w:rsidR="002C0746" w:rsidRDefault="002C0746">
      <w:r>
        <w:separator/>
      </w:r>
    </w:p>
  </w:endnote>
  <w:endnote w:type="continuationSeparator" w:id="0">
    <w:p w14:paraId="1138EB49" w14:textId="77777777" w:rsidR="002C0746" w:rsidRDefault="002C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7157"/>
      <w:gridCol w:w="3067"/>
    </w:tblGrid>
    <w:tr w:rsidR="007A13D2" w14:paraId="4892B91B" w14:textId="77777777">
      <w:trPr>
        <w:trHeight w:val="360"/>
      </w:trPr>
      <w:tc>
        <w:tcPr>
          <w:tcW w:w="3500" w:type="pct"/>
        </w:tcPr>
        <w:p w14:paraId="332BE570" w14:textId="77777777" w:rsidR="007A13D2" w:rsidRDefault="007A13D2">
          <w:pPr>
            <w:pStyle w:val="Footer"/>
            <w:jc w:val="right"/>
          </w:pPr>
        </w:p>
      </w:tc>
      <w:tc>
        <w:tcPr>
          <w:tcW w:w="1500" w:type="pct"/>
          <w:shd w:val="clear" w:color="auto" w:fill="8064A2"/>
        </w:tcPr>
        <w:p w14:paraId="360DC030" w14:textId="77777777" w:rsidR="007A13D2" w:rsidRPr="007A13D2" w:rsidRDefault="009C70C5" w:rsidP="000C77B8">
          <w:pPr>
            <w:pStyle w:val="Footer"/>
            <w:jc w:val="right"/>
            <w:rPr>
              <w:color w:val="FFFFFF"/>
            </w:rPr>
          </w:pPr>
          <w:r>
            <w:fldChar w:fldCharType="begin"/>
          </w:r>
          <w:r w:rsidR="00EC6F32">
            <w:instrText xml:space="preserve"> PAGE    \* MERGEFORMAT </w:instrText>
          </w:r>
          <w:r>
            <w:fldChar w:fldCharType="separate"/>
          </w:r>
          <w:r w:rsidR="00215684" w:rsidRPr="00215684">
            <w:rPr>
              <w:noProof/>
              <w:color w:val="FFFFFF"/>
            </w:rPr>
            <w:t>4</w:t>
          </w:r>
          <w:r>
            <w:rPr>
              <w:noProof/>
              <w:color w:val="FFFFFF"/>
            </w:rPr>
            <w:fldChar w:fldCharType="end"/>
          </w:r>
          <w:r w:rsidR="007A13D2" w:rsidRPr="007A13D2">
            <w:t xml:space="preserve">  </w:t>
          </w:r>
          <w:r w:rsidR="000C77B8">
            <w:rPr>
              <w:color w:val="FFFFFF"/>
            </w:rPr>
            <w:t>CONTINUING STUDENT</w:t>
          </w:r>
          <w:r w:rsidR="007A13D2" w:rsidRPr="007A13D2">
            <w:t xml:space="preserve"> </w:t>
          </w:r>
        </w:p>
      </w:tc>
    </w:tr>
  </w:tbl>
  <w:p w14:paraId="3FD423DD" w14:textId="2A9B845A" w:rsidR="006F7995" w:rsidRPr="00215684" w:rsidRDefault="00215684">
    <w:pPr>
      <w:pStyle w:val="Footer"/>
      <w:rPr>
        <w:sz w:val="18"/>
        <w:szCs w:val="18"/>
      </w:rPr>
    </w:pPr>
    <w:r w:rsidRPr="00215684">
      <w:rPr>
        <w:sz w:val="18"/>
        <w:szCs w:val="18"/>
      </w:rPr>
      <w:t xml:space="preserve">Updated </w:t>
    </w:r>
    <w:proofErr w:type="gramStart"/>
    <w:r w:rsidRPr="00215684">
      <w:rPr>
        <w:sz w:val="18"/>
        <w:szCs w:val="18"/>
      </w:rPr>
      <w:t>May,</w:t>
    </w:r>
    <w:proofErr w:type="gramEnd"/>
    <w:r w:rsidRPr="00215684">
      <w:rPr>
        <w:sz w:val="18"/>
        <w:szCs w:val="18"/>
      </w:rPr>
      <w:t xml:space="preserve"> 202</w:t>
    </w:r>
    <w:r w:rsidR="009C75EE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319F" w14:textId="77777777" w:rsidR="002C0746" w:rsidRDefault="002C0746">
      <w:r>
        <w:separator/>
      </w:r>
    </w:p>
  </w:footnote>
  <w:footnote w:type="continuationSeparator" w:id="0">
    <w:p w14:paraId="67C4559E" w14:textId="77777777" w:rsidR="002C0746" w:rsidRDefault="002C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52" w:type="dxa"/>
      <w:tblInd w:w="-252" w:type="dxa"/>
      <w:tblLook w:val="04A0" w:firstRow="1" w:lastRow="0" w:firstColumn="1" w:lastColumn="0" w:noHBand="0" w:noVBand="1"/>
    </w:tblPr>
    <w:tblGrid>
      <w:gridCol w:w="7470"/>
      <w:gridCol w:w="5482"/>
    </w:tblGrid>
    <w:tr w:rsidR="00C94D1D" w:rsidRPr="008C4CC5" w14:paraId="041A8C70" w14:textId="77777777" w:rsidTr="00057656">
      <w:trPr>
        <w:trHeight w:val="976"/>
      </w:trPr>
      <w:tc>
        <w:tcPr>
          <w:tcW w:w="7470" w:type="dxa"/>
        </w:tcPr>
        <w:p w14:paraId="1E9FF9C9" w14:textId="77777777" w:rsidR="00C94D1D" w:rsidRPr="000F099E" w:rsidRDefault="00C94D1D" w:rsidP="00C94D1D">
          <w:pPr>
            <w:pStyle w:val="Header"/>
            <w:rPr>
              <w:b/>
              <w:color w:val="C00000"/>
              <w:sz w:val="24"/>
              <w:szCs w:val="24"/>
              <w:u w:val="single"/>
            </w:rPr>
          </w:pPr>
        </w:p>
        <w:p w14:paraId="4440AE2D" w14:textId="40D5AC86" w:rsidR="008C4CC5" w:rsidRPr="000F099E" w:rsidRDefault="00B81D18" w:rsidP="00B81D18">
          <w:pPr>
            <w:pStyle w:val="Header"/>
            <w:ind w:right="-1212"/>
            <w:rPr>
              <w:b/>
              <w:color w:val="C00000"/>
              <w:sz w:val="24"/>
              <w:szCs w:val="24"/>
              <w:u w:val="single"/>
            </w:rPr>
          </w:pPr>
          <w:r w:rsidRPr="000F099E">
            <w:rPr>
              <w:b/>
              <w:color w:val="C00000"/>
              <w:sz w:val="24"/>
              <w:szCs w:val="24"/>
              <w:u w:val="single"/>
            </w:rPr>
            <w:t>SCHOLARSHIP APPLICATION DEADLINE:</w:t>
          </w:r>
          <w:r w:rsidR="000A6F4A" w:rsidRPr="000F099E">
            <w:rPr>
              <w:b/>
              <w:color w:val="C00000"/>
              <w:sz w:val="24"/>
              <w:szCs w:val="24"/>
              <w:u w:val="single"/>
            </w:rPr>
            <w:t xml:space="preserve"> June</w:t>
          </w:r>
          <w:r w:rsidRPr="000F099E">
            <w:rPr>
              <w:b/>
              <w:color w:val="C00000"/>
              <w:sz w:val="24"/>
              <w:szCs w:val="24"/>
              <w:u w:val="single"/>
            </w:rPr>
            <w:t xml:space="preserve"> </w:t>
          </w:r>
          <w:r w:rsidR="00616A74">
            <w:rPr>
              <w:b/>
              <w:color w:val="C00000"/>
              <w:sz w:val="24"/>
              <w:szCs w:val="24"/>
              <w:u w:val="single"/>
            </w:rPr>
            <w:t>6,</w:t>
          </w:r>
          <w:r w:rsidR="00057656">
            <w:rPr>
              <w:b/>
              <w:color w:val="C00000"/>
              <w:sz w:val="24"/>
              <w:szCs w:val="24"/>
              <w:u w:val="single"/>
            </w:rPr>
            <w:t xml:space="preserve"> 2026</w:t>
          </w:r>
        </w:p>
      </w:tc>
      <w:tc>
        <w:tcPr>
          <w:tcW w:w="5482" w:type="dxa"/>
        </w:tcPr>
        <w:p w14:paraId="0066D589" w14:textId="39B85B71" w:rsidR="00C94D1D" w:rsidRPr="000F099E" w:rsidRDefault="00C94D1D" w:rsidP="008C4CC5">
          <w:pPr>
            <w:pStyle w:val="Header"/>
            <w:ind w:right="210"/>
            <w:rPr>
              <w:color w:val="C00000"/>
              <w:sz w:val="24"/>
              <w:szCs w:val="24"/>
            </w:rPr>
          </w:pPr>
        </w:p>
      </w:tc>
    </w:tr>
  </w:tbl>
  <w:p w14:paraId="098A69DA" w14:textId="1E5D3927" w:rsidR="007F00EC" w:rsidRDefault="007F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3B2B"/>
    <w:multiLevelType w:val="multilevel"/>
    <w:tmpl w:val="563E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687C3B"/>
    <w:multiLevelType w:val="hybridMultilevel"/>
    <w:tmpl w:val="84CCF8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CAC0614"/>
    <w:multiLevelType w:val="hybridMultilevel"/>
    <w:tmpl w:val="9692CE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7B4504"/>
    <w:multiLevelType w:val="hybridMultilevel"/>
    <w:tmpl w:val="1048EA8A"/>
    <w:lvl w:ilvl="0" w:tplc="4DD41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23D17"/>
    <w:multiLevelType w:val="hybridMultilevel"/>
    <w:tmpl w:val="80245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E0067"/>
    <w:multiLevelType w:val="hybridMultilevel"/>
    <w:tmpl w:val="76563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2F18"/>
    <w:multiLevelType w:val="hybridMultilevel"/>
    <w:tmpl w:val="21B20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64588475">
    <w:abstractNumId w:val="1"/>
  </w:num>
  <w:num w:numId="2" w16cid:durableId="1981493756">
    <w:abstractNumId w:val="3"/>
  </w:num>
  <w:num w:numId="3" w16cid:durableId="1603876068">
    <w:abstractNumId w:val="4"/>
  </w:num>
  <w:num w:numId="4" w16cid:durableId="1543666405">
    <w:abstractNumId w:val="6"/>
  </w:num>
  <w:num w:numId="5" w16cid:durableId="122698108">
    <w:abstractNumId w:val="2"/>
  </w:num>
  <w:num w:numId="6" w16cid:durableId="2106805774">
    <w:abstractNumId w:val="0"/>
  </w:num>
  <w:num w:numId="7" w16cid:durableId="91312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64"/>
    <w:rsid w:val="00010B9A"/>
    <w:rsid w:val="000361C5"/>
    <w:rsid w:val="00057656"/>
    <w:rsid w:val="00066F28"/>
    <w:rsid w:val="00090D06"/>
    <w:rsid w:val="000A6F4A"/>
    <w:rsid w:val="000C77B8"/>
    <w:rsid w:val="000D664D"/>
    <w:rsid w:val="000F099E"/>
    <w:rsid w:val="0012184F"/>
    <w:rsid w:val="00144C1B"/>
    <w:rsid w:val="00152122"/>
    <w:rsid w:val="00157949"/>
    <w:rsid w:val="00157981"/>
    <w:rsid w:val="00177637"/>
    <w:rsid w:val="001B2F07"/>
    <w:rsid w:val="001C48D2"/>
    <w:rsid w:val="001F5C96"/>
    <w:rsid w:val="00212B9E"/>
    <w:rsid w:val="00215684"/>
    <w:rsid w:val="0023201F"/>
    <w:rsid w:val="00240533"/>
    <w:rsid w:val="0027731A"/>
    <w:rsid w:val="002975BF"/>
    <w:rsid w:val="002A1B44"/>
    <w:rsid w:val="002C0746"/>
    <w:rsid w:val="002C10ED"/>
    <w:rsid w:val="002D5090"/>
    <w:rsid w:val="00315E8C"/>
    <w:rsid w:val="00343437"/>
    <w:rsid w:val="00344601"/>
    <w:rsid w:val="00345B75"/>
    <w:rsid w:val="00363788"/>
    <w:rsid w:val="003703FA"/>
    <w:rsid w:val="0038230E"/>
    <w:rsid w:val="00393D18"/>
    <w:rsid w:val="003A2C16"/>
    <w:rsid w:val="003C5DAE"/>
    <w:rsid w:val="004017AE"/>
    <w:rsid w:val="0043789D"/>
    <w:rsid w:val="00464AD6"/>
    <w:rsid w:val="004A1F7E"/>
    <w:rsid w:val="004A5C40"/>
    <w:rsid w:val="004A6AC3"/>
    <w:rsid w:val="004C5B48"/>
    <w:rsid w:val="004E0270"/>
    <w:rsid w:val="004F23F7"/>
    <w:rsid w:val="00520153"/>
    <w:rsid w:val="005510FD"/>
    <w:rsid w:val="0058448D"/>
    <w:rsid w:val="0059418F"/>
    <w:rsid w:val="005946BD"/>
    <w:rsid w:val="005C1B64"/>
    <w:rsid w:val="005C69A0"/>
    <w:rsid w:val="005F4BDE"/>
    <w:rsid w:val="00607E31"/>
    <w:rsid w:val="00616A74"/>
    <w:rsid w:val="00643E89"/>
    <w:rsid w:val="00654DA6"/>
    <w:rsid w:val="006671BB"/>
    <w:rsid w:val="006C3C1A"/>
    <w:rsid w:val="006E4D09"/>
    <w:rsid w:val="006F37CA"/>
    <w:rsid w:val="006F7995"/>
    <w:rsid w:val="007227D7"/>
    <w:rsid w:val="00770231"/>
    <w:rsid w:val="00787A07"/>
    <w:rsid w:val="00792734"/>
    <w:rsid w:val="007930B0"/>
    <w:rsid w:val="007A13D2"/>
    <w:rsid w:val="007C2F78"/>
    <w:rsid w:val="007D547F"/>
    <w:rsid w:val="007D6445"/>
    <w:rsid w:val="007F00E5"/>
    <w:rsid w:val="007F00EC"/>
    <w:rsid w:val="0080344D"/>
    <w:rsid w:val="00852992"/>
    <w:rsid w:val="00852CB9"/>
    <w:rsid w:val="008A52B2"/>
    <w:rsid w:val="008C4CC5"/>
    <w:rsid w:val="008C5F7F"/>
    <w:rsid w:val="008E30B7"/>
    <w:rsid w:val="008F5AB8"/>
    <w:rsid w:val="00914BB3"/>
    <w:rsid w:val="00915AC1"/>
    <w:rsid w:val="00917D56"/>
    <w:rsid w:val="00927CD1"/>
    <w:rsid w:val="00947D49"/>
    <w:rsid w:val="00950876"/>
    <w:rsid w:val="009670A0"/>
    <w:rsid w:val="009B34B0"/>
    <w:rsid w:val="009C70C5"/>
    <w:rsid w:val="009C75EE"/>
    <w:rsid w:val="009D3B87"/>
    <w:rsid w:val="009F6386"/>
    <w:rsid w:val="00A1789C"/>
    <w:rsid w:val="00A37A6C"/>
    <w:rsid w:val="00A51271"/>
    <w:rsid w:val="00A5229D"/>
    <w:rsid w:val="00A55BF2"/>
    <w:rsid w:val="00AB2638"/>
    <w:rsid w:val="00AD6926"/>
    <w:rsid w:val="00AF0E9D"/>
    <w:rsid w:val="00B44E3B"/>
    <w:rsid w:val="00B52B38"/>
    <w:rsid w:val="00B810A5"/>
    <w:rsid w:val="00B81D18"/>
    <w:rsid w:val="00B831A3"/>
    <w:rsid w:val="00BA5BE7"/>
    <w:rsid w:val="00C22095"/>
    <w:rsid w:val="00C91580"/>
    <w:rsid w:val="00C94D1D"/>
    <w:rsid w:val="00C9628B"/>
    <w:rsid w:val="00CA215E"/>
    <w:rsid w:val="00CB184D"/>
    <w:rsid w:val="00D04F65"/>
    <w:rsid w:val="00D2571D"/>
    <w:rsid w:val="00D75448"/>
    <w:rsid w:val="00D82E9A"/>
    <w:rsid w:val="00D86D36"/>
    <w:rsid w:val="00DD4D27"/>
    <w:rsid w:val="00E0160B"/>
    <w:rsid w:val="00E117C6"/>
    <w:rsid w:val="00E21FC6"/>
    <w:rsid w:val="00E6180A"/>
    <w:rsid w:val="00E71E59"/>
    <w:rsid w:val="00E931CE"/>
    <w:rsid w:val="00E93593"/>
    <w:rsid w:val="00EC6F32"/>
    <w:rsid w:val="00EC7C94"/>
    <w:rsid w:val="00ED4723"/>
    <w:rsid w:val="00F31408"/>
    <w:rsid w:val="00F31E84"/>
    <w:rsid w:val="00F33AB1"/>
    <w:rsid w:val="00F54047"/>
    <w:rsid w:val="00F60509"/>
    <w:rsid w:val="00F66D9A"/>
    <w:rsid w:val="00F76C77"/>
    <w:rsid w:val="00FA42C0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02333"/>
  <w15:chartTrackingRefBased/>
  <w15:docId w15:val="{DEF9FCD5-4D2B-464B-B218-B130334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0C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70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70C5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A1789C"/>
    <w:rPr>
      <w:color w:val="800080"/>
      <w:u w:val="single"/>
    </w:rPr>
  </w:style>
  <w:style w:type="paragraph" w:styleId="BalloonText">
    <w:name w:val="Balloon Text"/>
    <w:basedOn w:val="Normal"/>
    <w:semiHidden/>
    <w:rsid w:val="004A1F7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F7995"/>
  </w:style>
  <w:style w:type="character" w:customStyle="1" w:styleId="HeaderChar">
    <w:name w:val="Header Char"/>
    <w:basedOn w:val="DefaultParagraphFont"/>
    <w:link w:val="Header"/>
    <w:uiPriority w:val="99"/>
    <w:rsid w:val="007A13D2"/>
  </w:style>
  <w:style w:type="table" w:styleId="TableGrid">
    <w:name w:val="Table Grid"/>
    <w:basedOn w:val="TableNormal"/>
    <w:rsid w:val="00C94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75B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9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pilgrimrestphx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PILGRIM REST BAPTIST CHURCH</vt:lpstr>
    </vt:vector>
  </TitlesOfParts>
  <Company>PILGRIM REST FOUNDATION, INC.</Company>
  <LinksUpToDate>false</LinksUpToDate>
  <CharactersWithSpaces>7280</CharactersWithSpaces>
  <SharedDoc>false</SharedDoc>
  <HLinks>
    <vt:vector size="6" baseType="variant">
      <vt:variant>
        <vt:i4>3276823</vt:i4>
      </vt:variant>
      <vt:variant>
        <vt:i4>0</vt:i4>
      </vt:variant>
      <vt:variant>
        <vt:i4>0</vt:i4>
      </vt:variant>
      <vt:variant>
        <vt:i4>5</vt:i4>
      </vt:variant>
      <vt:variant>
        <vt:lpwstr>mailto:education@pilgrimrestphx.org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 REST BAPTIST CHURCH</dc:title>
  <dc:subject/>
  <dc:creator>Richard D. Yarbough</dc:creator>
  <cp:keywords/>
  <dc:description/>
  <cp:lastModifiedBy>Leslie Gibson</cp:lastModifiedBy>
  <cp:revision>2</cp:revision>
  <cp:lastPrinted>2011-05-05T17:37:00Z</cp:lastPrinted>
  <dcterms:created xsi:type="dcterms:W3CDTF">2026-05-22T22:17:00Z</dcterms:created>
  <dcterms:modified xsi:type="dcterms:W3CDTF">2026-05-22T22:17:00Z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6f4ddd57-2d11-425b-b0b9-551ecf24010b</vt:lpwstr>
  </property>
</Properties>
</file>